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20" w:rsidRDefault="005928C4" w:rsidP="00C14C20">
      <w:pPr>
        <w:spacing w:line="600" w:lineRule="exact"/>
        <w:jc w:val="center"/>
        <w:rPr>
          <w:rFonts w:ascii="方正小标宋简体" w:eastAsia="方正小标宋简体" w:hAnsi="仿宋" w:cs="方正小标宋简体"/>
          <w:kern w:val="0"/>
          <w:sz w:val="44"/>
          <w:szCs w:val="44"/>
        </w:rPr>
      </w:pPr>
      <w:r>
        <w:rPr>
          <w:rFonts w:ascii="方正小标宋简体" w:eastAsia="方正小标宋简体" w:hAnsi="仿宋" w:cs="方正小标宋简体" w:hint="eastAsia"/>
          <w:kern w:val="0"/>
          <w:sz w:val="44"/>
          <w:szCs w:val="44"/>
        </w:rPr>
        <w:t>洛阳市洛龙区市场监督管理局关于食品安全监督抽检情况的通告</w:t>
      </w:r>
    </w:p>
    <w:p w:rsidR="00C14C20" w:rsidRDefault="00C14C20" w:rsidP="00C14C20">
      <w:pPr>
        <w:spacing w:line="600" w:lineRule="exact"/>
        <w:jc w:val="center"/>
        <w:rPr>
          <w:rFonts w:ascii="方正小标宋简体" w:eastAsia="方正小标宋简体" w:hAnsi="仿宋" w:cs="方正小标宋简体"/>
          <w:kern w:val="0"/>
          <w:sz w:val="44"/>
          <w:szCs w:val="44"/>
        </w:rPr>
      </w:pPr>
    </w:p>
    <w:p w:rsidR="00C14C20" w:rsidRDefault="00C14C20" w:rsidP="00C14C20">
      <w:pPr>
        <w:spacing w:line="600" w:lineRule="exact"/>
        <w:jc w:val="center"/>
        <w:rPr>
          <w:rFonts w:ascii="仿宋" w:eastAsia="仿宋" w:hAnsi="仿宋" w:cs="仿宋"/>
          <w:kern w:val="0"/>
          <w:sz w:val="32"/>
          <w:szCs w:val="32"/>
        </w:rPr>
      </w:pPr>
      <w:r>
        <w:rPr>
          <w:rFonts w:ascii="仿宋_GB2312" w:eastAsia="仿宋_GB2312" w:hAnsi="仿宋_GB2312" w:cs="仿宋_GB2312" w:hint="eastAsia"/>
          <w:kern w:val="0"/>
          <w:sz w:val="32"/>
          <w:szCs w:val="32"/>
        </w:rPr>
        <w:t>（2019年第004期）</w:t>
      </w:r>
    </w:p>
    <w:p w:rsidR="0036733A" w:rsidRDefault="005928C4">
      <w:pPr>
        <w:pStyle w:val="a5"/>
        <w:widowControl/>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近期，洛阳市洛龙区市场监督管理局组织对学校食堂农产品原材料开展监督抽检，</w:t>
      </w:r>
      <w:r>
        <w:rPr>
          <w:rFonts w:ascii="仿宋_GB2312" w:eastAsia="仿宋_GB2312" w:hAnsi="仿宋_GB2312" w:cs="仿宋_GB2312" w:hint="eastAsia"/>
          <w:color w:val="000000"/>
          <w:sz w:val="32"/>
          <w:szCs w:val="32"/>
          <w:shd w:val="clear" w:color="auto" w:fill="FFFFFF"/>
        </w:rPr>
        <w:t>共抽检70批次样品</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shd w:val="clear" w:color="auto" w:fill="FFFFFF"/>
        </w:rPr>
        <w:t>抽样检验项目全部合格。检验项目等具体情况见附件。具体情况通告如下：</w:t>
      </w:r>
    </w:p>
    <w:p w:rsidR="0036733A" w:rsidRDefault="005928C4" w:rsidP="00C14C20">
      <w:pPr>
        <w:pStyle w:val="a5"/>
        <w:widowControl/>
        <w:spacing w:line="560" w:lineRule="exact"/>
        <w:ind w:firstLineChars="181" w:firstLine="507"/>
        <w:rPr>
          <w:rFonts w:ascii="仿宋_GB2312" w:eastAsia="仿宋_GB2312" w:hAnsi="仿宋_GB2312" w:cs="仿宋_GB2312"/>
          <w:color w:val="000000"/>
          <w:sz w:val="32"/>
          <w:szCs w:val="32"/>
          <w:shd w:val="clear" w:color="auto" w:fill="FFFFFF"/>
        </w:rPr>
      </w:pPr>
      <w:r>
        <w:rPr>
          <w:rFonts w:ascii="仿宋" w:eastAsia="仿宋" w:hAnsi="仿宋" w:cs="仿宋" w:hint="eastAsia"/>
          <w:sz w:val="28"/>
          <w:szCs w:val="28"/>
        </w:rPr>
        <w:t xml:space="preserve"> </w:t>
      </w:r>
      <w:r>
        <w:rPr>
          <w:rFonts w:ascii="仿宋_GB2312" w:eastAsia="仿宋_GB2312" w:hAnsi="仿宋_GB2312" w:cs="仿宋_GB2312" w:hint="eastAsia"/>
          <w:color w:val="000000"/>
          <w:sz w:val="32"/>
          <w:szCs w:val="32"/>
          <w:shd w:val="clear" w:color="auto" w:fill="FFFFFF"/>
        </w:rPr>
        <w:t>特别提醒广大消费者，注意饮食安全，遇到食品安全问题，请积极参与食品安全监督，拨打12315投诉举报电话进行投诉或举报。</w:t>
      </w:r>
    </w:p>
    <w:p w:rsidR="0036733A" w:rsidRDefault="005928C4">
      <w:pPr>
        <w:pStyle w:val="a5"/>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特此通告。</w:t>
      </w:r>
    </w:p>
    <w:p w:rsidR="0036733A" w:rsidRDefault="005928C4">
      <w:pPr>
        <w:pStyle w:val="a5"/>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附件：1、本次检验项目-2019</w:t>
      </w:r>
      <w:r w:rsidR="00A770AC">
        <w:rPr>
          <w:rFonts w:ascii="仿宋_GB2312" w:eastAsia="仿宋_GB2312" w:hAnsi="仿宋_GB2312" w:cs="仿宋_GB2312" w:hint="eastAsia"/>
          <w:sz w:val="32"/>
          <w:szCs w:val="32"/>
        </w:rPr>
        <w:t>004</w:t>
      </w:r>
    </w:p>
    <w:p w:rsidR="0036733A" w:rsidRDefault="005928C4">
      <w:pPr>
        <w:pStyle w:val="a5"/>
        <w:widowControl/>
        <w:spacing w:line="560" w:lineRule="exact"/>
        <w:ind w:firstLineChars="500" w:firstLine="1600"/>
        <w:rPr>
          <w:rFonts w:ascii="仿宋_GB2312" w:eastAsia="仿宋_GB2312" w:hAnsi="仿宋_GB2312" w:cs="仿宋_GB2312"/>
          <w:sz w:val="32"/>
          <w:szCs w:val="32"/>
          <w:highlight w:val="lightGray"/>
        </w:rPr>
      </w:pPr>
      <w:r>
        <w:rPr>
          <w:rFonts w:ascii="仿宋_GB2312" w:eastAsia="仿宋_GB2312" w:hAnsi="仿宋_GB2312" w:cs="仿宋_GB2312" w:hint="eastAsia"/>
          <w:sz w:val="32"/>
          <w:szCs w:val="32"/>
        </w:rPr>
        <w:t>2、食品安全监督抽检合格信息-2019</w:t>
      </w:r>
      <w:r w:rsidR="00A770AC">
        <w:rPr>
          <w:rFonts w:ascii="仿宋_GB2312" w:eastAsia="仿宋_GB2312" w:hAnsi="仿宋_GB2312" w:cs="仿宋_GB2312" w:hint="eastAsia"/>
          <w:sz w:val="32"/>
          <w:szCs w:val="32"/>
        </w:rPr>
        <w:t>004</w:t>
      </w:r>
    </w:p>
    <w:p w:rsidR="0036733A" w:rsidRDefault="0036733A">
      <w:pPr>
        <w:pStyle w:val="a5"/>
        <w:widowControl/>
        <w:spacing w:line="360" w:lineRule="auto"/>
        <w:ind w:firstLineChars="1500" w:firstLine="4800"/>
        <w:rPr>
          <w:rFonts w:ascii="仿宋_GB2312" w:eastAsia="仿宋_GB2312" w:hAnsi="仿宋_GB2312" w:cs="仿宋_GB2312"/>
          <w:sz w:val="32"/>
          <w:szCs w:val="32"/>
        </w:rPr>
      </w:pPr>
    </w:p>
    <w:p w:rsidR="0036733A" w:rsidRDefault="005928C4">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36733A" w:rsidRDefault="005928C4">
      <w:pPr>
        <w:spacing w:line="520" w:lineRule="exact"/>
        <w:rPr>
          <w:rFonts w:ascii="黑体" w:eastAsia="黑体" w:hAnsi="黑体" w:cs="黑体"/>
          <w:bCs/>
          <w:sz w:val="32"/>
          <w:szCs w:val="32"/>
        </w:rPr>
      </w:pPr>
      <w:r>
        <w:rPr>
          <w:rFonts w:ascii="黑体" w:eastAsia="黑体" w:hAnsi="黑体" w:cs="黑体" w:hint="eastAsia"/>
          <w:bCs/>
          <w:sz w:val="32"/>
          <w:szCs w:val="32"/>
        </w:rPr>
        <w:lastRenderedPageBreak/>
        <w:t>附件1</w:t>
      </w:r>
    </w:p>
    <w:p w:rsidR="0036733A" w:rsidRDefault="005928C4">
      <w:pPr>
        <w:spacing w:line="520" w:lineRule="exact"/>
        <w:jc w:val="center"/>
        <w:rPr>
          <w:rStyle w:val="2Char"/>
          <w:rFonts w:ascii="方正小标宋简体" w:eastAsia="方正小标宋简体" w:hAnsi="方正小标宋简体" w:cs="方正小标宋简体"/>
          <w:b w:val="0"/>
          <w:sz w:val="44"/>
          <w:szCs w:val="44"/>
        </w:rPr>
      </w:pPr>
      <w:r>
        <w:rPr>
          <w:rStyle w:val="2Char"/>
          <w:rFonts w:ascii="方正小标宋简体" w:eastAsia="方正小标宋简体" w:hAnsi="方正小标宋简体" w:cs="方正小标宋简体" w:hint="eastAsia"/>
          <w:b w:val="0"/>
          <w:sz w:val="44"/>
          <w:szCs w:val="44"/>
        </w:rPr>
        <w:t>本次检验项目</w:t>
      </w:r>
    </w:p>
    <w:p w:rsidR="0036733A" w:rsidRDefault="005928C4">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一、食用农产品</w:t>
      </w:r>
    </w:p>
    <w:p w:rsidR="0036733A" w:rsidRDefault="005928C4">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 xml:space="preserve">（一）抽检依据 </w:t>
      </w:r>
      <w:r>
        <w:rPr>
          <w:rFonts w:ascii="仿宋_GB2312" w:eastAsia="仿宋_GB2312" w:hAnsi="仿宋_GB2312" w:cs="仿宋_GB2312" w:hint="eastAsia"/>
          <w:sz w:val="32"/>
          <w:szCs w:val="32"/>
        </w:rPr>
        <w:t>GB 2763-2016 《食品安全国家标准 食品中农药最大残留限量》、GB 2762-2017 《食品安全国家标准 食品中污染物限量》、农业部公告第 235 号、农业部公告 第 2292 号、整顿办函〔2010〕50 号</w:t>
      </w:r>
    </w:p>
    <w:p w:rsidR="0036733A" w:rsidRDefault="005928C4">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（二）检验项目</w:t>
      </w:r>
    </w:p>
    <w:p w:rsidR="0036733A" w:rsidRDefault="005928C4">
      <w:pPr>
        <w:spacing w:line="560" w:lineRule="exact"/>
        <w:ind w:firstLineChars="200" w:firstLine="640"/>
        <w:rPr>
          <w:rFonts w:ascii="仿宋_GB2312" w:eastAsia="仿宋_GB2312" w:hAnsi="仿宋_GB2312" w:cs="仿宋_GB2312"/>
          <w:sz w:val="32"/>
          <w:szCs w:val="32"/>
        </w:rPr>
        <w:sectPr w:rsidR="0036733A">
          <w:footerReference w:type="default" r:id="rId7"/>
          <w:pgSz w:w="11906" w:h="16838"/>
          <w:pgMar w:top="1440" w:right="1474" w:bottom="1440" w:left="1587" w:header="851" w:footer="992" w:gutter="0"/>
          <w:pgNumType w:start="1"/>
          <w:cols w:space="425"/>
          <w:docGrid w:linePitch="312"/>
        </w:sectPr>
      </w:pPr>
      <w:r>
        <w:rPr>
          <w:rFonts w:ascii="仿宋_GB2312" w:eastAsia="仿宋_GB2312" w:hAnsi="仿宋_GB2312" w:cs="仿宋_GB2312" w:hint="eastAsia"/>
          <w:sz w:val="32"/>
          <w:szCs w:val="32"/>
        </w:rPr>
        <w:t>豆类抽检项目包括铅、镉（以 Cd 计）、铬（以 Cr 计）；番茄抽检项目包括灭多威、水胺硫磷；黄瓜抽检项目包括吡虫啉、吡唑醚菌酯；苹果抽检项目包括毒死蜱、丙溴磷；生干籽类抽检项目包括酸价（以脂肪计）、过氧化值（以脂肪计）、铅（以 Pb 计）、二氧化硫残留量；猪肉抽检项目包括克伦特罗、沙丁胺醇、莱克多巴胺、氯霉素。</w:t>
      </w:r>
    </w:p>
    <w:tbl>
      <w:tblPr>
        <w:tblW w:w="9345" w:type="dxa"/>
        <w:tblCellMar>
          <w:left w:w="0" w:type="dxa"/>
          <w:right w:w="0" w:type="dxa"/>
        </w:tblCellMar>
        <w:tblLook w:val="04A0"/>
      </w:tblPr>
      <w:tblGrid>
        <w:gridCol w:w="720"/>
        <w:gridCol w:w="1080"/>
        <w:gridCol w:w="1080"/>
        <w:gridCol w:w="1080"/>
        <w:gridCol w:w="1080"/>
        <w:gridCol w:w="630"/>
        <w:gridCol w:w="1018"/>
        <w:gridCol w:w="1142"/>
        <w:gridCol w:w="900"/>
        <w:gridCol w:w="615"/>
      </w:tblGrid>
      <w:tr w:rsidR="0036733A">
        <w:trPr>
          <w:trHeight w:val="405"/>
        </w:trPr>
        <w:tc>
          <w:tcPr>
            <w:tcW w:w="9345" w:type="dxa"/>
            <w:gridSpan w:val="10"/>
            <w:tcBorders>
              <w:top w:val="nil"/>
              <w:left w:val="nil"/>
              <w:bottom w:val="nil"/>
              <w:right w:val="nil"/>
            </w:tcBorders>
            <w:shd w:val="clear" w:color="auto" w:fill="auto"/>
            <w:noWrap/>
            <w:tcMar>
              <w:top w:w="15" w:type="dxa"/>
              <w:left w:w="15" w:type="dxa"/>
              <w:right w:w="15" w:type="dxa"/>
            </w:tcMar>
            <w:vAlign w:val="center"/>
          </w:tcPr>
          <w:p w:rsidR="0036733A" w:rsidRDefault="005928C4">
            <w:pPr>
              <w:widowControl/>
              <w:jc w:val="left"/>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 xml:space="preserve">附件2               </w:t>
            </w:r>
          </w:p>
        </w:tc>
      </w:tr>
      <w:tr w:rsidR="0036733A">
        <w:trPr>
          <w:trHeight w:val="640"/>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rsidR="0036733A" w:rsidRDefault="005928C4">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kern w:val="0"/>
                <w:sz w:val="44"/>
                <w:szCs w:val="44"/>
              </w:rPr>
              <w:t>食品安全监督抽检产品合格信息</w:t>
            </w:r>
          </w:p>
        </w:tc>
      </w:tr>
      <w:tr w:rsidR="0036733A">
        <w:trPr>
          <w:trHeight w:val="2220"/>
        </w:trPr>
        <w:tc>
          <w:tcPr>
            <w:tcW w:w="9345" w:type="dxa"/>
            <w:gridSpan w:val="10"/>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36733A" w:rsidRDefault="005928C4" w:rsidP="00C14C20">
            <w:pPr>
              <w:widowControl/>
              <w:ind w:firstLineChars="200" w:firstLine="480"/>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本次抽检的产品包括豆类、畜禽肉、蔬菜、水果等食用农产品。</w:t>
            </w:r>
            <w:r>
              <w:rPr>
                <w:rFonts w:ascii="宋体" w:eastAsia="宋体" w:hAnsi="宋体" w:cs="宋体" w:hint="eastAsia"/>
                <w:color w:val="000000"/>
                <w:kern w:val="0"/>
                <w:sz w:val="24"/>
                <w:szCs w:val="24"/>
              </w:rPr>
              <w:br/>
              <w:t xml:space="preserve">    共抽检70批次产品，其中合格产品70批次。</w:t>
            </w:r>
            <w:r>
              <w:rPr>
                <w:rFonts w:ascii="宋体" w:eastAsia="宋体" w:hAnsi="宋体" w:cs="宋体" w:hint="eastAsia"/>
                <w:color w:val="000000"/>
                <w:kern w:val="0"/>
                <w:sz w:val="24"/>
                <w:szCs w:val="24"/>
              </w:rPr>
              <w:br/>
              <w:t xml:space="preserve">    抽检产品合格信息见附表。</w:t>
            </w:r>
            <w:r>
              <w:rPr>
                <w:rFonts w:ascii="宋体" w:eastAsia="宋体" w:hAnsi="宋体" w:cs="宋体" w:hint="eastAsia"/>
                <w:color w:val="000000"/>
                <w:kern w:val="0"/>
                <w:sz w:val="24"/>
                <w:szCs w:val="24"/>
              </w:rPr>
              <w:br/>
              <w:t xml:space="preserve">    </w:t>
            </w:r>
            <w:r>
              <w:rPr>
                <w:rFonts w:ascii="宋体" w:eastAsia="宋体" w:hAnsi="宋体" w:cs="宋体" w:hint="eastAsia"/>
                <w:color w:val="000000"/>
                <w:kern w:val="0"/>
                <w:sz w:val="24"/>
                <w:szCs w:val="24"/>
              </w:rPr>
              <w:br/>
              <w:t xml:space="preserve">    附表：产品合格信息</w:t>
            </w:r>
            <w:r>
              <w:rPr>
                <w:rFonts w:ascii="宋体" w:eastAsia="宋体" w:hAnsi="宋体" w:cs="宋体" w:hint="eastAsia"/>
                <w:color w:val="000000"/>
                <w:kern w:val="0"/>
                <w:sz w:val="24"/>
                <w:szCs w:val="24"/>
              </w:rPr>
              <w:br/>
              <w:t xml:space="preserve">                                           产品合格信息</w:t>
            </w:r>
            <w:r>
              <w:rPr>
                <w:rFonts w:ascii="宋体" w:eastAsia="宋体" w:hAnsi="宋体" w:cs="宋体" w:hint="eastAsia"/>
                <w:color w:val="000000"/>
                <w:kern w:val="0"/>
                <w:sz w:val="24"/>
                <w:szCs w:val="24"/>
              </w:rPr>
              <w:br/>
              <w:t xml:space="preserve">       （声明：以下信息仅指本次抽检标称的生产企业相关产品的生产日期/批号和所检项目）</w:t>
            </w:r>
          </w:p>
        </w:tc>
      </w:tr>
      <w:tr w:rsidR="0036733A">
        <w:trPr>
          <w:trHeight w:val="84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序号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标称生产企业名称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标称生产企业地址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被抽样单位名称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被抽样单位所在地市</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食品名称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规格型号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生产日期/批号</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分类</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备注</w:t>
            </w: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洛阳市洛龙区奥尔夫双语幼儿园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洛南新区厚载门街和牡丹大道交叉口西北角</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绿豆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2019-11-01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9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洛阳市洛龙区卡酷七色光幼儿园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洛龙区定鼎门街与翠云路交叉口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红豆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2019-11-01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9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洛阳市洛龙区卡酷七色光幼儿园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洛龙区定鼎门街与翠云路交叉口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花生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洛阳市洛龙区古城乡阳光贝贝幼儿园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洛阳市洛龙区关林路与通济街交叉口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红小豆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2019-10-31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9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洛阳市洛龙区大风车领航幼儿园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洛龙新区牡丹大道与广利街交叉口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黄豆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2019-10-24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9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洛阳市洛龙区大风车领航幼儿园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洛龙新区牡丹大道与广利街交叉口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绿豆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2019-10-24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洛阳市洛龙区未来小学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洛阳市洛宜路336号</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青豆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2019-10-28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洛阳市洛龙区未来小学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洛阳市洛宜路336号</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花生米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2019-10-28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洛阳市洛龙区汇居德超市(供货)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洛阳市洛龙区美拓今典幼儿园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洛阳市洛龙区古城乡龙翔街16号14幢1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豇豆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洛阳市洛龙区汇居德超市(供货)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洛阳市洛龙区美拓今典幼儿园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洛阳市洛龙区古城乡龙翔街16号14幢1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红豆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洛阳市洛龙区正大伟才幼儿园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洛阳市洛龙区厚载门街与展览路交叉口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黄豆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洛阳市洛龙区正大伟才幼儿园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洛阳市洛龙区厚载门街与展览路交叉口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花生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9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洛阳市洛龙区郭毛毛粮油店(供货)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洛阳市洛龙区龙祥小区农贸市场内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洛阳市洛龙区观澜幼儿园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洛龙区滨河南路361号</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绿豆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2019-10-10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9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洛阳市洛龙区郭毛毛粮油店(供货)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洛阳市洛龙区龙祥小区农贸市场内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洛阳市洛龙区观澜幼儿园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洛龙区滨河南路361号</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黄豆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2019-10-27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洛阳市涧西区牛党帅调料店(供货)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涧西区丽水路景春园小区1栋6门101号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洛阳市洛龙区金典幼儿园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洛龙区滨河南路146号</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红豆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2019-10-07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洛阳市涧西区牛党帅调料店(供货)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涧西区丽水路景春园小区1栋6门101号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洛阳市洛龙区金典幼儿园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洛龙区滨河南路146号</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绿豆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2019-09-27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洛阳市洛龙区智慧泉幼儿园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洛阳市洛龙区长兴街与牡丹大道西南角</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黄豆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2019-10-29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洛阳市洛龙区智慧泉幼儿园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洛阳市洛龙区长兴街与牡丹大道西南角</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花生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2019-10-12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洛阳市洛龙区安琪儿幼儿园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洛阳市洛龙区翠云路与兴洛东街交叉口南50米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黄豆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洛阳市洛龙区安琪儿幼儿园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洛阳市洛龙区翠云路与兴洛东街交叉口南50米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红豆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2019-10-30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9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洛阳市洛龙区龙祥实验幼儿园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洛阳市洛龙区龙祥小区</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绿豆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2019-10-13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9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洛阳市洛龙区龙祥实验幼儿园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洛阳市洛龙区龙祥小区</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豇豆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2019-10-13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洛阳市洛龙区小杉树幼儿园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洛龙区永泰街与展览路交叉口南50米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红小豆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9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洛阳市洛龙区新惠民超市(供货)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洛阳市洛龙区洛宜路龙富C门面房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洛阳市洛龙区春之木幼儿园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洛龙区东方今典天汇中心南门</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红豆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2019-10-31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惠民超市龙富店(供货)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洛阳市洛龙区古城乡龙富幼儿园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洛阳市洛龙区古城乡学府街洛宜路口龙富B区南门</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黄豆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2019-10-09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惠民超市龙富店(供货)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洛阳市洛龙区古城乡龙富幼儿园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洛阳市洛龙区古城乡学府街洛宜路口龙富B区南门</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绿豆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2019-10-08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洛阳市洛龙区奥体花城幼儿园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洛阳市洛龙区古城路与英才路交叉口奥体花城社区内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绿豆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2019-10-24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洛阳市洛龙区第三实验小学（龙祥校区）</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洛阳市洛龙区开元大道268号龙祥商业街</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绿豆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2019-09-04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洛阳市洛龙区第三实验小学（龙祥校区）</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洛阳市洛龙区开元大道268号龙祥商业街</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花生米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2019-09-04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洛阳市洛龙区中泰华庭中英文幼儿园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洛阳市洛龙区英才路龙兴街口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花生米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2019-10-30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洛阳市洛龙区奥尔夫双语幼儿园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洛南新区厚载门街和牡丹大道交叉口西北角</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柚子</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洛阳市洛龙区小牛津幼儿园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洛阳市洛龙区厚载门街与翠云路交叉口东50米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苹果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洛阳市洛龙区小牛津幼儿园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洛阳市洛龙区厚载门街与翠云路交叉口东50米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柚子</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洛阳市洛龙区古城乡阳光贝贝幼儿园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洛阳市洛龙区关林路与通济街交叉口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茄子</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2019-11-03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洛阳市洛龙区优优宝贝幼儿园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洛阳市洛龙区关林路与通济街交叉口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西红柿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2019-10-31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洛阳市洛龙区优优宝贝幼儿园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洛阳市洛龙区关林路与通济街交叉口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鲜鸡蛋</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2019-10-19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37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洛阳优佳教育培训有限公司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洛阳市洛龙区厚载门街中弘湖滨花园22－103商铺</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大白菜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洛阳市洛龙区心智幼儿园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洛阳市洛龙区金城寨街与关林路交叉口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大白菜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2019-10-30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洛阳市洛龙区心智幼儿园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洛阳市洛龙区金城寨街与关林路交叉口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西红柿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2019-10-30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河南省洛阳市洛龙区新区实验幼儿园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洛龙区牡丹大道与金城寨街交叉口西北角</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包菜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河南省洛阳市洛龙区新区实验幼儿园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洛龙区牡丹大道与金城寨街交叉口西北角</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苹果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洛阳市洛龙区第一国际泉舜幼教中心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洛阳市新区翠云路与兴洛西街交叉口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西红柿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洛阳市洛龙区第一国际泉舜幼教中心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洛阳市新区翠云路与兴洛西街交叉口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黄瓜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洛阳市洛龙区宝宝龙幼儿园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厚载门街与展览路交叉口东50米宝龙二期A区院内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大白菜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2019-11-03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洛阳市洛龙区宝宝龙幼儿园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厚载门街与展览路交叉口东50米宝龙二期A区院内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苹果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2019-11-03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46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洛阳市洛龙区宝宝龙幼儿园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厚载门街与展览路交叉口东50米宝龙二期A区院内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柚子</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2019-11-03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洛阳市涧西区牛党帅调料店(供货)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涧西区丽水路景春园小区1栋6门101号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洛阳市洛龙区金典幼儿园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洛龙区滨河南路146号</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西红柿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洛阳市洛龙区安琪儿幼儿园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洛阳市洛龙区翠云路与兴洛东街交叉口南50米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西红柿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9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洛阳市洛龙区龙祥实验幼儿园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洛阳市洛龙区龙祥小区</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西红柿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2019-11-06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9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洛阳市洛龙区新惠民超市(供货)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洛阳市洛龙区洛宜路龙富C门面房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洛阳市洛龙区春之木幼儿园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洛龙区东方今典天汇中心南门</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鸡蛋</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9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洛阳市洛龙区盛唐国际幼儿园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洛龙区古城路河洛文化村小区内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新包菜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2019-11-06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9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洛阳市洛龙区盛唐国际幼儿园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洛龙区古城路河洛文化村小区内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大白菜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2019-11-06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99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洛阳市洛龙区盛唐国际幼儿园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洛龙区古城路河洛文化村小区内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西红柿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2019-11-06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大张超市勤政苑店(供货)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洛阳市洛龙区古城乡欢乐岛幼儿园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洛阳市洛龙区古城乡洛宜路学府街交叉口南50米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苹果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2019-11-06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洛阳市洛龙区奥体花城幼儿园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洛阳市洛龙区古城路与英才路交叉口奥体花城社区内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茄子</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2019-11-06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56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洛阳市洛龙区奥体花城幼儿园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洛阳市洛龙区古城路与英才路交叉口奥体花城社区内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西红柿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2019-11-06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洛阳市洛龙区昌兴生鲜蔬菜商行(供货)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洛阳市洛龙区建业小哈佛双语幼儿园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洛阳市洛龙区英才路与美茵街交叉口建业高尔夫花园院内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苹果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洛阳市洛龙区昌兴生鲜蔬菜商行(供货)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洛阳市洛龙区建业小哈佛双语幼儿园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洛阳市洛龙区英才路与美茵街交叉口建业高尔夫花园院内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大白菜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洛阳市洛龙区盛唐?英桥幼儿园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洛龙区王城大道与古城路交叉口盛唐至尊小区南门内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西红柿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2019-11-06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洛阳市洛龙区盛唐?英桥幼儿园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洛龙区王城大道与古城路交叉口盛唐至尊小区南门内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苹果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万家超市(洛阳福客多超市)(供货)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洛阳市洛龙区古城乡伊甸幼儿园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洛龙区瀛洲路与洛宜路交叉口东300米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土豆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万家超市(洛阳福客多超市)(供货)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洛阳市洛龙区古城乡伊甸幼儿园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洛龙区瀛洲路与洛宜路交叉口东300米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苹果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2019-11-06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洛阳市洛龙区中泰华庭中英文幼儿园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洛阳市洛龙区英才路龙兴街口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黄瓜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2019-11-06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64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洛阳正大食品有限公司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河南省洛阳市西工区</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洛阳优佳教育培训有限公司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洛阳市洛龙区厚载门街中弘湖滨花园22－103商铺</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生猪肉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3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洛阳市洛龙区小杉树幼儿园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洛龙区永泰街与展览路交叉口南50米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后腿纯瘦肉（生猪肉）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2019-11-05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16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大张超市勤政苑店(供货)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洛阳市洛龙区古城乡欢乐岛幼儿园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洛阳市洛龙区古城乡洛宜路学府街交叉口南50米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鸭边腿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rPr>
              <w:t xml:space="preserve">2019-10-28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8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洛阳市洛龙区龙兴幼儿园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古城路与英才路交叉口凝碧南街</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红豆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xml:space="preserve">2019-10-14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8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洛阳市洛龙区龙兴幼儿园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古城路与英才路交叉口凝碧南街</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花生米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xml:space="preserve">2019-10-16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8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洛阳市洛龙区航星幼儿园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洛阳市洛龙区英才路20号</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西红柿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xml:space="preserve">2019-11-07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r w:rsidR="0036733A">
        <w:trPr>
          <w:trHeight w:val="8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5928C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洛阳市洛龙区航星幼儿园</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洛阳市洛龙区英才路20号</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苹果</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散装称重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xml:space="preserve">2019-11-07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33A" w:rsidRDefault="005928C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食用农产品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33A" w:rsidRDefault="0036733A">
            <w:pPr>
              <w:rPr>
                <w:rFonts w:ascii="宋体" w:eastAsia="宋体" w:hAnsi="宋体" w:cs="宋体"/>
                <w:color w:val="000000"/>
                <w:sz w:val="22"/>
              </w:rPr>
            </w:pPr>
          </w:p>
        </w:tc>
      </w:tr>
    </w:tbl>
    <w:p w:rsidR="0036733A" w:rsidRDefault="0036733A">
      <w:pPr>
        <w:spacing w:line="560" w:lineRule="exact"/>
        <w:rPr>
          <w:rFonts w:ascii="仿宋_GB2312" w:eastAsia="仿宋_GB2312" w:hAnsi="宋体"/>
          <w:sz w:val="32"/>
          <w:szCs w:val="32"/>
        </w:rPr>
      </w:pPr>
    </w:p>
    <w:sectPr w:rsidR="0036733A" w:rsidSect="0036733A">
      <w:footerReference w:type="default" r:id="rId8"/>
      <w:pgSz w:w="11906" w:h="16838"/>
      <w:pgMar w:top="1440" w:right="869" w:bottom="1440" w:left="957" w:header="851" w:footer="992" w:gutter="0"/>
      <w:pgNumType w:start="3"/>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F6" w:rsidRDefault="00D203F6" w:rsidP="0036733A">
      <w:r>
        <w:separator/>
      </w:r>
    </w:p>
  </w:endnote>
  <w:endnote w:type="continuationSeparator" w:id="0">
    <w:p w:rsidR="00D203F6" w:rsidRDefault="00D203F6" w:rsidP="00367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3A" w:rsidRDefault="00F209D4">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6733A" w:rsidRDefault="005928C4">
                <w:r>
                  <w:rPr>
                    <w:rFonts w:hint="eastAsia"/>
                  </w:rPr>
                  <w:t>第</w:t>
                </w:r>
                <w:r>
                  <w:rPr>
                    <w:rFonts w:hint="eastAsia"/>
                  </w:rPr>
                  <w:t xml:space="preserve"> </w:t>
                </w:r>
                <w:r w:rsidR="00F209D4">
                  <w:rPr>
                    <w:rFonts w:hint="eastAsia"/>
                  </w:rPr>
                  <w:fldChar w:fldCharType="begin"/>
                </w:r>
                <w:r>
                  <w:rPr>
                    <w:rFonts w:hint="eastAsia"/>
                  </w:rPr>
                  <w:instrText xml:space="preserve"> PAGE  \* MERGEFORMAT </w:instrText>
                </w:r>
                <w:r w:rsidR="00F209D4">
                  <w:rPr>
                    <w:rFonts w:hint="eastAsia"/>
                  </w:rPr>
                  <w:fldChar w:fldCharType="separate"/>
                </w:r>
                <w:r w:rsidR="00A770AC">
                  <w:rPr>
                    <w:noProof/>
                  </w:rPr>
                  <w:t>1</w:t>
                </w:r>
                <w:r w:rsidR="00F209D4">
                  <w:rPr>
                    <w:rFonts w:hint="eastAsia"/>
                  </w:rPr>
                  <w:fldChar w:fldCharType="end"/>
                </w:r>
                <w:r>
                  <w:rPr>
                    <w:rFonts w:hint="eastAsia"/>
                  </w:rPr>
                  <w:t xml:space="preserve"> </w:t>
                </w:r>
                <w:r>
                  <w:rPr>
                    <w:rFonts w:hint="eastAsia"/>
                  </w:rPr>
                  <w:t>页</w:t>
                </w:r>
              </w:p>
            </w:txbxContent>
          </v:textbox>
          <w10:wrap anchorx="margin"/>
        </v:shape>
      </w:pict>
    </w:r>
  </w:p>
  <w:p w:rsidR="0036733A" w:rsidRDefault="0036733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3A" w:rsidRDefault="00F209D4">
    <w:pPr>
      <w:pStyle w:val="a3"/>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filled="f" stroked="f" strokeweight=".5pt">
          <v:textbox style="mso-fit-shape-to-text:t" inset="0,0,0,0">
            <w:txbxContent>
              <w:p w:rsidR="0036733A" w:rsidRDefault="005928C4">
                <w:pPr>
                  <w:pStyle w:val="a3"/>
                </w:pPr>
                <w:r>
                  <w:rPr>
                    <w:rFonts w:hint="eastAsia"/>
                  </w:rPr>
                  <w:t>第</w:t>
                </w:r>
                <w:r>
                  <w:rPr>
                    <w:rFonts w:hint="eastAsia"/>
                  </w:rPr>
                  <w:t xml:space="preserve"> </w:t>
                </w:r>
                <w:r w:rsidR="00F209D4">
                  <w:rPr>
                    <w:rFonts w:hint="eastAsia"/>
                  </w:rPr>
                  <w:fldChar w:fldCharType="begin"/>
                </w:r>
                <w:r>
                  <w:rPr>
                    <w:rFonts w:hint="eastAsia"/>
                  </w:rPr>
                  <w:instrText xml:space="preserve"> PAGE  \* MERGEFORMAT </w:instrText>
                </w:r>
                <w:r w:rsidR="00F209D4">
                  <w:rPr>
                    <w:rFonts w:hint="eastAsia"/>
                  </w:rPr>
                  <w:fldChar w:fldCharType="separate"/>
                </w:r>
                <w:r w:rsidR="00A770AC">
                  <w:rPr>
                    <w:noProof/>
                  </w:rPr>
                  <w:t>10</w:t>
                </w:r>
                <w:r w:rsidR="00F209D4">
                  <w:rPr>
                    <w:rFonts w:hint="eastAsia"/>
                  </w:rPr>
                  <w:fldChar w:fldCharType="end"/>
                </w:r>
                <w:r>
                  <w:rPr>
                    <w:rFonts w:hint="eastAsia"/>
                  </w:rPr>
                  <w:t xml:space="preserve"> </w:t>
                </w:r>
                <w:r>
                  <w:rPr>
                    <w:rFonts w:hint="eastAsia"/>
                  </w:rPr>
                  <w:t>页</w:t>
                </w:r>
              </w:p>
            </w:txbxContent>
          </v:textbox>
          <w10:wrap anchorx="margin"/>
        </v:shape>
      </w:pict>
    </w:r>
  </w:p>
  <w:p w:rsidR="0036733A" w:rsidRDefault="0036733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F6" w:rsidRDefault="00D203F6" w:rsidP="0036733A">
      <w:r>
        <w:separator/>
      </w:r>
    </w:p>
  </w:footnote>
  <w:footnote w:type="continuationSeparator" w:id="0">
    <w:p w:rsidR="00D203F6" w:rsidRDefault="00D203F6" w:rsidP="003673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E5509"/>
    <w:rsid w:val="00013FC1"/>
    <w:rsid w:val="00024292"/>
    <w:rsid w:val="00025398"/>
    <w:rsid w:val="00033F6D"/>
    <w:rsid w:val="00035F17"/>
    <w:rsid w:val="00036468"/>
    <w:rsid w:val="00040A3E"/>
    <w:rsid w:val="000454B4"/>
    <w:rsid w:val="00072DD4"/>
    <w:rsid w:val="000865BF"/>
    <w:rsid w:val="00097174"/>
    <w:rsid w:val="000A443F"/>
    <w:rsid w:val="000B29FA"/>
    <w:rsid w:val="000D3C00"/>
    <w:rsid w:val="000E5509"/>
    <w:rsid w:val="000F705F"/>
    <w:rsid w:val="00107A11"/>
    <w:rsid w:val="00122D9D"/>
    <w:rsid w:val="00132497"/>
    <w:rsid w:val="0016517E"/>
    <w:rsid w:val="001A660B"/>
    <w:rsid w:val="001B7F26"/>
    <w:rsid w:val="001B7F84"/>
    <w:rsid w:val="001C6886"/>
    <w:rsid w:val="001C7BAD"/>
    <w:rsid w:val="00205259"/>
    <w:rsid w:val="002149A7"/>
    <w:rsid w:val="00217AEE"/>
    <w:rsid w:val="002245F8"/>
    <w:rsid w:val="00225138"/>
    <w:rsid w:val="00225515"/>
    <w:rsid w:val="00242D5A"/>
    <w:rsid w:val="0025294E"/>
    <w:rsid w:val="00255570"/>
    <w:rsid w:val="00280A85"/>
    <w:rsid w:val="00284F81"/>
    <w:rsid w:val="002C3E5B"/>
    <w:rsid w:val="002E27E8"/>
    <w:rsid w:val="002E55F3"/>
    <w:rsid w:val="0031326C"/>
    <w:rsid w:val="003222C6"/>
    <w:rsid w:val="00325D40"/>
    <w:rsid w:val="00326981"/>
    <w:rsid w:val="00326CA8"/>
    <w:rsid w:val="0034098D"/>
    <w:rsid w:val="00344461"/>
    <w:rsid w:val="00344557"/>
    <w:rsid w:val="00347FCF"/>
    <w:rsid w:val="00360981"/>
    <w:rsid w:val="00362565"/>
    <w:rsid w:val="00365C98"/>
    <w:rsid w:val="003669A0"/>
    <w:rsid w:val="0036733A"/>
    <w:rsid w:val="003826D2"/>
    <w:rsid w:val="003B00B2"/>
    <w:rsid w:val="003D0AE8"/>
    <w:rsid w:val="003F1B37"/>
    <w:rsid w:val="00410349"/>
    <w:rsid w:val="004129AE"/>
    <w:rsid w:val="00412E67"/>
    <w:rsid w:val="0041401A"/>
    <w:rsid w:val="004312A3"/>
    <w:rsid w:val="00445393"/>
    <w:rsid w:val="0045391A"/>
    <w:rsid w:val="00475CE8"/>
    <w:rsid w:val="00484B66"/>
    <w:rsid w:val="00492B14"/>
    <w:rsid w:val="004B0C80"/>
    <w:rsid w:val="004B4CE2"/>
    <w:rsid w:val="004C0894"/>
    <w:rsid w:val="004E3435"/>
    <w:rsid w:val="004E3CCC"/>
    <w:rsid w:val="005054A9"/>
    <w:rsid w:val="00513987"/>
    <w:rsid w:val="0052196A"/>
    <w:rsid w:val="00525364"/>
    <w:rsid w:val="00535157"/>
    <w:rsid w:val="00542E6A"/>
    <w:rsid w:val="00551E7E"/>
    <w:rsid w:val="005928C4"/>
    <w:rsid w:val="00597714"/>
    <w:rsid w:val="005A0D56"/>
    <w:rsid w:val="005A3715"/>
    <w:rsid w:val="005D0EA3"/>
    <w:rsid w:val="005D5ECB"/>
    <w:rsid w:val="005E4AF8"/>
    <w:rsid w:val="005E5644"/>
    <w:rsid w:val="00617BEF"/>
    <w:rsid w:val="006207F9"/>
    <w:rsid w:val="00622E5C"/>
    <w:rsid w:val="006452D7"/>
    <w:rsid w:val="00650209"/>
    <w:rsid w:val="00653D4F"/>
    <w:rsid w:val="00660AED"/>
    <w:rsid w:val="00666952"/>
    <w:rsid w:val="00670BDF"/>
    <w:rsid w:val="0068030F"/>
    <w:rsid w:val="006942E5"/>
    <w:rsid w:val="006B2EBB"/>
    <w:rsid w:val="006B3796"/>
    <w:rsid w:val="006B55CE"/>
    <w:rsid w:val="006C0607"/>
    <w:rsid w:val="006D407B"/>
    <w:rsid w:val="006E26C3"/>
    <w:rsid w:val="006F0536"/>
    <w:rsid w:val="00710030"/>
    <w:rsid w:val="00710F9A"/>
    <w:rsid w:val="0071589D"/>
    <w:rsid w:val="0073741E"/>
    <w:rsid w:val="007412AC"/>
    <w:rsid w:val="007538A7"/>
    <w:rsid w:val="007665EE"/>
    <w:rsid w:val="00766E01"/>
    <w:rsid w:val="007822DB"/>
    <w:rsid w:val="007846CC"/>
    <w:rsid w:val="00797300"/>
    <w:rsid w:val="007F0348"/>
    <w:rsid w:val="00813301"/>
    <w:rsid w:val="00814964"/>
    <w:rsid w:val="0081511F"/>
    <w:rsid w:val="00823230"/>
    <w:rsid w:val="00830580"/>
    <w:rsid w:val="00834490"/>
    <w:rsid w:val="00843581"/>
    <w:rsid w:val="0084411A"/>
    <w:rsid w:val="00850DB5"/>
    <w:rsid w:val="0089549A"/>
    <w:rsid w:val="008D74B4"/>
    <w:rsid w:val="008E3C63"/>
    <w:rsid w:val="00901AEC"/>
    <w:rsid w:val="00912725"/>
    <w:rsid w:val="00921D48"/>
    <w:rsid w:val="009277BF"/>
    <w:rsid w:val="00952B8F"/>
    <w:rsid w:val="00962F6C"/>
    <w:rsid w:val="00967B2E"/>
    <w:rsid w:val="00996049"/>
    <w:rsid w:val="009C083C"/>
    <w:rsid w:val="009F2ED6"/>
    <w:rsid w:val="00A00860"/>
    <w:rsid w:val="00A04224"/>
    <w:rsid w:val="00A12B2F"/>
    <w:rsid w:val="00A16D0C"/>
    <w:rsid w:val="00A3651E"/>
    <w:rsid w:val="00A44A33"/>
    <w:rsid w:val="00A55A45"/>
    <w:rsid w:val="00A64D4B"/>
    <w:rsid w:val="00A770AC"/>
    <w:rsid w:val="00AB485C"/>
    <w:rsid w:val="00AC2CA0"/>
    <w:rsid w:val="00AC7EA8"/>
    <w:rsid w:val="00AE140E"/>
    <w:rsid w:val="00AF65F7"/>
    <w:rsid w:val="00AF6825"/>
    <w:rsid w:val="00B1178A"/>
    <w:rsid w:val="00B27684"/>
    <w:rsid w:val="00B432BD"/>
    <w:rsid w:val="00B4441E"/>
    <w:rsid w:val="00B44463"/>
    <w:rsid w:val="00B4649E"/>
    <w:rsid w:val="00B47FEC"/>
    <w:rsid w:val="00B52924"/>
    <w:rsid w:val="00B674B2"/>
    <w:rsid w:val="00B8054F"/>
    <w:rsid w:val="00B852DF"/>
    <w:rsid w:val="00BB41A2"/>
    <w:rsid w:val="00BB53DF"/>
    <w:rsid w:val="00BB582F"/>
    <w:rsid w:val="00BB5E38"/>
    <w:rsid w:val="00BE29A9"/>
    <w:rsid w:val="00BF39CA"/>
    <w:rsid w:val="00BF416A"/>
    <w:rsid w:val="00C02D21"/>
    <w:rsid w:val="00C07698"/>
    <w:rsid w:val="00C14403"/>
    <w:rsid w:val="00C14C20"/>
    <w:rsid w:val="00C15494"/>
    <w:rsid w:val="00C21EA9"/>
    <w:rsid w:val="00C46186"/>
    <w:rsid w:val="00C4693B"/>
    <w:rsid w:val="00C54D5A"/>
    <w:rsid w:val="00C54EFE"/>
    <w:rsid w:val="00CA1AF4"/>
    <w:rsid w:val="00CE11C7"/>
    <w:rsid w:val="00D203F6"/>
    <w:rsid w:val="00D25593"/>
    <w:rsid w:val="00D27DE0"/>
    <w:rsid w:val="00D928ED"/>
    <w:rsid w:val="00DB1567"/>
    <w:rsid w:val="00DC5947"/>
    <w:rsid w:val="00DC7E78"/>
    <w:rsid w:val="00DD4C03"/>
    <w:rsid w:val="00DD5B49"/>
    <w:rsid w:val="00DD6108"/>
    <w:rsid w:val="00DE5CB9"/>
    <w:rsid w:val="00DF2A7B"/>
    <w:rsid w:val="00DF42D5"/>
    <w:rsid w:val="00E0733E"/>
    <w:rsid w:val="00E1556A"/>
    <w:rsid w:val="00E30565"/>
    <w:rsid w:val="00E54487"/>
    <w:rsid w:val="00E76129"/>
    <w:rsid w:val="00EB36D3"/>
    <w:rsid w:val="00ED40FF"/>
    <w:rsid w:val="00EE4186"/>
    <w:rsid w:val="00EE51D5"/>
    <w:rsid w:val="00EF7648"/>
    <w:rsid w:val="00F031C6"/>
    <w:rsid w:val="00F10D79"/>
    <w:rsid w:val="00F13B64"/>
    <w:rsid w:val="00F209D4"/>
    <w:rsid w:val="00F27688"/>
    <w:rsid w:val="00F355D1"/>
    <w:rsid w:val="00F375BF"/>
    <w:rsid w:val="00F40E97"/>
    <w:rsid w:val="00F5600F"/>
    <w:rsid w:val="00F57585"/>
    <w:rsid w:val="00F66B35"/>
    <w:rsid w:val="00F7416D"/>
    <w:rsid w:val="00F76189"/>
    <w:rsid w:val="00F906CE"/>
    <w:rsid w:val="00FD26F6"/>
    <w:rsid w:val="00FE3189"/>
    <w:rsid w:val="00FF5CC1"/>
    <w:rsid w:val="01D53ED9"/>
    <w:rsid w:val="01F81327"/>
    <w:rsid w:val="02181379"/>
    <w:rsid w:val="0242450E"/>
    <w:rsid w:val="0269205D"/>
    <w:rsid w:val="028F1CAB"/>
    <w:rsid w:val="02C02610"/>
    <w:rsid w:val="031C26FF"/>
    <w:rsid w:val="03E636D1"/>
    <w:rsid w:val="058A6DB0"/>
    <w:rsid w:val="06BF05CA"/>
    <w:rsid w:val="06C63909"/>
    <w:rsid w:val="076C65BF"/>
    <w:rsid w:val="097016B6"/>
    <w:rsid w:val="0A7245E4"/>
    <w:rsid w:val="0A762672"/>
    <w:rsid w:val="0AA84B8E"/>
    <w:rsid w:val="0AAA3137"/>
    <w:rsid w:val="0BAC28BC"/>
    <w:rsid w:val="0D440758"/>
    <w:rsid w:val="0DD214FD"/>
    <w:rsid w:val="0E354DA8"/>
    <w:rsid w:val="0EA55E32"/>
    <w:rsid w:val="0F4238EF"/>
    <w:rsid w:val="0F6B1117"/>
    <w:rsid w:val="0FA748BD"/>
    <w:rsid w:val="101202ED"/>
    <w:rsid w:val="105372FC"/>
    <w:rsid w:val="1070593A"/>
    <w:rsid w:val="111475FA"/>
    <w:rsid w:val="113B6922"/>
    <w:rsid w:val="11974F03"/>
    <w:rsid w:val="13241CD5"/>
    <w:rsid w:val="133416C3"/>
    <w:rsid w:val="143B094E"/>
    <w:rsid w:val="150652CF"/>
    <w:rsid w:val="161B5ADB"/>
    <w:rsid w:val="162F6EB7"/>
    <w:rsid w:val="163401D8"/>
    <w:rsid w:val="165D3655"/>
    <w:rsid w:val="16F03BEF"/>
    <w:rsid w:val="18124BB3"/>
    <w:rsid w:val="19133DCE"/>
    <w:rsid w:val="1A5F77EB"/>
    <w:rsid w:val="1B7E3E86"/>
    <w:rsid w:val="1BCB71EF"/>
    <w:rsid w:val="1C143B41"/>
    <w:rsid w:val="1C1764FC"/>
    <w:rsid w:val="1C59477E"/>
    <w:rsid w:val="1C6D34D3"/>
    <w:rsid w:val="1C7117ED"/>
    <w:rsid w:val="1CA500BE"/>
    <w:rsid w:val="1CE144F0"/>
    <w:rsid w:val="1E0416D4"/>
    <w:rsid w:val="1ED47EF5"/>
    <w:rsid w:val="1F2563A0"/>
    <w:rsid w:val="1FD343F2"/>
    <w:rsid w:val="203239BC"/>
    <w:rsid w:val="20893A9B"/>
    <w:rsid w:val="20DD14B1"/>
    <w:rsid w:val="20E733A4"/>
    <w:rsid w:val="2219621C"/>
    <w:rsid w:val="2249500F"/>
    <w:rsid w:val="240331FA"/>
    <w:rsid w:val="257B2253"/>
    <w:rsid w:val="25B6378F"/>
    <w:rsid w:val="25CC267F"/>
    <w:rsid w:val="26496BF8"/>
    <w:rsid w:val="26AD7CBE"/>
    <w:rsid w:val="27EF7426"/>
    <w:rsid w:val="290A5AE6"/>
    <w:rsid w:val="29473526"/>
    <w:rsid w:val="29573555"/>
    <w:rsid w:val="2A10038C"/>
    <w:rsid w:val="2A1A1682"/>
    <w:rsid w:val="2A201E4D"/>
    <w:rsid w:val="2B3F305F"/>
    <w:rsid w:val="2BAD7AED"/>
    <w:rsid w:val="2C023221"/>
    <w:rsid w:val="2C202D18"/>
    <w:rsid w:val="2CEF4B38"/>
    <w:rsid w:val="2D992FB2"/>
    <w:rsid w:val="2E70635B"/>
    <w:rsid w:val="2EC57565"/>
    <w:rsid w:val="2ED76576"/>
    <w:rsid w:val="2F641D18"/>
    <w:rsid w:val="31086098"/>
    <w:rsid w:val="31D84986"/>
    <w:rsid w:val="329E782E"/>
    <w:rsid w:val="32A327C5"/>
    <w:rsid w:val="330E3F79"/>
    <w:rsid w:val="333A5312"/>
    <w:rsid w:val="344A74DF"/>
    <w:rsid w:val="346568F8"/>
    <w:rsid w:val="35A7779F"/>
    <w:rsid w:val="360B0B13"/>
    <w:rsid w:val="36523422"/>
    <w:rsid w:val="36BF1E39"/>
    <w:rsid w:val="36FB0899"/>
    <w:rsid w:val="37133A94"/>
    <w:rsid w:val="37C71081"/>
    <w:rsid w:val="37C77221"/>
    <w:rsid w:val="38C14E0B"/>
    <w:rsid w:val="38EC4B1F"/>
    <w:rsid w:val="393536A9"/>
    <w:rsid w:val="39E270DB"/>
    <w:rsid w:val="3A201A8E"/>
    <w:rsid w:val="3A2D20E6"/>
    <w:rsid w:val="3A44648A"/>
    <w:rsid w:val="3B0F659C"/>
    <w:rsid w:val="3B2940BC"/>
    <w:rsid w:val="3BBD1A63"/>
    <w:rsid w:val="3C98352C"/>
    <w:rsid w:val="3CC1180E"/>
    <w:rsid w:val="3D3C500B"/>
    <w:rsid w:val="3D423D67"/>
    <w:rsid w:val="3D5A62AD"/>
    <w:rsid w:val="3D6D05FD"/>
    <w:rsid w:val="3E1D75F1"/>
    <w:rsid w:val="3E7E150C"/>
    <w:rsid w:val="3EDB18D3"/>
    <w:rsid w:val="3F006021"/>
    <w:rsid w:val="3F3B4099"/>
    <w:rsid w:val="3FE76421"/>
    <w:rsid w:val="40C359D0"/>
    <w:rsid w:val="40E41AA5"/>
    <w:rsid w:val="43111F47"/>
    <w:rsid w:val="43521AB6"/>
    <w:rsid w:val="437D3652"/>
    <w:rsid w:val="439E4DBC"/>
    <w:rsid w:val="43D53913"/>
    <w:rsid w:val="443172F5"/>
    <w:rsid w:val="448125AF"/>
    <w:rsid w:val="454D5B2F"/>
    <w:rsid w:val="46B52E09"/>
    <w:rsid w:val="46B825BD"/>
    <w:rsid w:val="46D96E0E"/>
    <w:rsid w:val="46E449D9"/>
    <w:rsid w:val="47030F61"/>
    <w:rsid w:val="47EF711A"/>
    <w:rsid w:val="484C021B"/>
    <w:rsid w:val="491C290C"/>
    <w:rsid w:val="49D51C82"/>
    <w:rsid w:val="4A491E49"/>
    <w:rsid w:val="4AAE3EA7"/>
    <w:rsid w:val="4C4C1D7A"/>
    <w:rsid w:val="4C55535A"/>
    <w:rsid w:val="4CAB7C3B"/>
    <w:rsid w:val="4D605767"/>
    <w:rsid w:val="4DB3048E"/>
    <w:rsid w:val="4EE81071"/>
    <w:rsid w:val="4EFB367E"/>
    <w:rsid w:val="4EFD60E9"/>
    <w:rsid w:val="4F165711"/>
    <w:rsid w:val="50B42B81"/>
    <w:rsid w:val="512316A6"/>
    <w:rsid w:val="517E5F9C"/>
    <w:rsid w:val="52715EA5"/>
    <w:rsid w:val="53147856"/>
    <w:rsid w:val="53997070"/>
    <w:rsid w:val="53F27EA5"/>
    <w:rsid w:val="541D0DF1"/>
    <w:rsid w:val="5423717C"/>
    <w:rsid w:val="54280CF3"/>
    <w:rsid w:val="546E7755"/>
    <w:rsid w:val="55146444"/>
    <w:rsid w:val="558A575B"/>
    <w:rsid w:val="56714DB4"/>
    <w:rsid w:val="56A72749"/>
    <w:rsid w:val="57CA36D2"/>
    <w:rsid w:val="5805350B"/>
    <w:rsid w:val="585902AE"/>
    <w:rsid w:val="593E7833"/>
    <w:rsid w:val="59450190"/>
    <w:rsid w:val="59CC5606"/>
    <w:rsid w:val="5A0A1421"/>
    <w:rsid w:val="5A190056"/>
    <w:rsid w:val="5A720E53"/>
    <w:rsid w:val="5B561D62"/>
    <w:rsid w:val="5C2D297F"/>
    <w:rsid w:val="5CB871E6"/>
    <w:rsid w:val="5DFF415F"/>
    <w:rsid w:val="60253464"/>
    <w:rsid w:val="60362EDE"/>
    <w:rsid w:val="60C26468"/>
    <w:rsid w:val="60EB10E7"/>
    <w:rsid w:val="6140040B"/>
    <w:rsid w:val="625205D5"/>
    <w:rsid w:val="637676F8"/>
    <w:rsid w:val="638A4A74"/>
    <w:rsid w:val="63C522F2"/>
    <w:rsid w:val="66A84D83"/>
    <w:rsid w:val="67B30E98"/>
    <w:rsid w:val="67DC45A0"/>
    <w:rsid w:val="695A283B"/>
    <w:rsid w:val="6A8D2C7C"/>
    <w:rsid w:val="6BBA52B5"/>
    <w:rsid w:val="6C7F6333"/>
    <w:rsid w:val="6C893744"/>
    <w:rsid w:val="6CC9679F"/>
    <w:rsid w:val="6CF15023"/>
    <w:rsid w:val="6D8B1BE3"/>
    <w:rsid w:val="6DDD7523"/>
    <w:rsid w:val="6ECB781D"/>
    <w:rsid w:val="710E18B2"/>
    <w:rsid w:val="71F247DF"/>
    <w:rsid w:val="7272174C"/>
    <w:rsid w:val="72C46429"/>
    <w:rsid w:val="730F34C4"/>
    <w:rsid w:val="7472321B"/>
    <w:rsid w:val="7493107B"/>
    <w:rsid w:val="75356F14"/>
    <w:rsid w:val="75C74D9F"/>
    <w:rsid w:val="76151DD5"/>
    <w:rsid w:val="76382B34"/>
    <w:rsid w:val="763D3D8D"/>
    <w:rsid w:val="76563379"/>
    <w:rsid w:val="76EF1EFA"/>
    <w:rsid w:val="77973630"/>
    <w:rsid w:val="77C8429D"/>
    <w:rsid w:val="78210EFC"/>
    <w:rsid w:val="78F97DC9"/>
    <w:rsid w:val="7954159C"/>
    <w:rsid w:val="79AF1F24"/>
    <w:rsid w:val="7B7207CB"/>
    <w:rsid w:val="7B9D5B69"/>
    <w:rsid w:val="7BDA033C"/>
    <w:rsid w:val="7C581C47"/>
    <w:rsid w:val="7C9150C7"/>
    <w:rsid w:val="7D992A6B"/>
    <w:rsid w:val="7DDC5357"/>
    <w:rsid w:val="7E0211CF"/>
    <w:rsid w:val="7E351B1F"/>
    <w:rsid w:val="7EC33DA5"/>
    <w:rsid w:val="7F367B95"/>
    <w:rsid w:val="7FB841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qFormat="1"/>
    <w:lsdException w:name="Followed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3A"/>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nhideWhenUsed/>
    <w:qFormat/>
    <w:rsid w:val="0036733A"/>
    <w:pPr>
      <w:keepNext/>
      <w:keepLines/>
      <w:spacing w:before="260" w:after="260" w:line="413" w:lineRule="auto"/>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6733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6733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6733A"/>
    <w:pPr>
      <w:jc w:val="left"/>
    </w:pPr>
    <w:rPr>
      <w:rFonts w:ascii="Calibri" w:eastAsia="宋体" w:hAnsi="Calibri" w:cs="Calibri"/>
      <w:kern w:val="0"/>
      <w:sz w:val="24"/>
      <w:szCs w:val="24"/>
    </w:rPr>
  </w:style>
  <w:style w:type="character" w:styleId="a6">
    <w:name w:val="page number"/>
    <w:basedOn w:val="a0"/>
    <w:qFormat/>
    <w:rsid w:val="0036733A"/>
  </w:style>
  <w:style w:type="character" w:styleId="a7">
    <w:name w:val="FollowedHyperlink"/>
    <w:basedOn w:val="a0"/>
    <w:uiPriority w:val="99"/>
    <w:unhideWhenUsed/>
    <w:qFormat/>
    <w:rsid w:val="0036733A"/>
    <w:rPr>
      <w:color w:val="800080"/>
      <w:u w:val="single"/>
    </w:rPr>
  </w:style>
  <w:style w:type="character" w:styleId="a8">
    <w:name w:val="Hyperlink"/>
    <w:basedOn w:val="a0"/>
    <w:uiPriority w:val="99"/>
    <w:qFormat/>
    <w:rsid w:val="0036733A"/>
    <w:rPr>
      <w:color w:val="auto"/>
      <w:u w:val="none"/>
    </w:rPr>
  </w:style>
  <w:style w:type="character" w:customStyle="1" w:styleId="2Char">
    <w:name w:val="标题 2 Char"/>
    <w:basedOn w:val="a0"/>
    <w:link w:val="2"/>
    <w:qFormat/>
    <w:rsid w:val="0036733A"/>
    <w:rPr>
      <w:rFonts w:ascii="Arial" w:eastAsia="黑体" w:hAnsi="Arial" w:cstheme="minorBidi"/>
      <w:b/>
      <w:kern w:val="2"/>
      <w:sz w:val="32"/>
      <w:szCs w:val="24"/>
    </w:rPr>
  </w:style>
  <w:style w:type="character" w:customStyle="1" w:styleId="Char">
    <w:name w:val="页脚 Char"/>
    <w:basedOn w:val="a0"/>
    <w:link w:val="a3"/>
    <w:uiPriority w:val="99"/>
    <w:qFormat/>
    <w:rsid w:val="0036733A"/>
    <w:rPr>
      <w:rFonts w:asciiTheme="minorHAnsi" w:eastAsiaTheme="minorEastAsia" w:hAnsiTheme="minorHAnsi" w:cstheme="minorBidi"/>
      <w:kern w:val="2"/>
      <w:sz w:val="18"/>
      <w:szCs w:val="18"/>
    </w:rPr>
  </w:style>
  <w:style w:type="character" w:customStyle="1" w:styleId="Char0">
    <w:name w:val="页眉 Char"/>
    <w:basedOn w:val="a0"/>
    <w:link w:val="a4"/>
    <w:uiPriority w:val="99"/>
    <w:qFormat/>
    <w:rsid w:val="0036733A"/>
    <w:rPr>
      <w:rFonts w:asciiTheme="minorHAnsi" w:eastAsiaTheme="minorEastAsia" w:hAnsiTheme="minorHAnsi" w:cstheme="minorBidi"/>
      <w:kern w:val="2"/>
      <w:sz w:val="18"/>
      <w:szCs w:val="18"/>
    </w:rPr>
  </w:style>
  <w:style w:type="paragraph" w:customStyle="1" w:styleId="1">
    <w:name w:val="无间隔1"/>
    <w:uiPriority w:val="1"/>
    <w:qFormat/>
    <w:rsid w:val="0036733A"/>
    <w:pPr>
      <w:widowControl w:val="0"/>
      <w:jc w:val="both"/>
    </w:pPr>
    <w:rPr>
      <w:rFonts w:asciiTheme="minorHAnsi" w:eastAsiaTheme="minorEastAsia" w:hAnsiTheme="minorHAnsi" w:cstheme="minorBidi"/>
      <w:kern w:val="2"/>
      <w:sz w:val="21"/>
      <w:szCs w:val="22"/>
    </w:rPr>
  </w:style>
  <w:style w:type="character" w:customStyle="1" w:styleId="font01">
    <w:name w:val="font01"/>
    <w:basedOn w:val="a0"/>
    <w:qFormat/>
    <w:rsid w:val="0036733A"/>
    <w:rPr>
      <w:rFonts w:ascii="宋体" w:eastAsia="宋体" w:hAnsi="宋体" w:cs="宋体" w:hint="eastAsia"/>
      <w:color w:val="000000"/>
      <w:sz w:val="20"/>
      <w:szCs w:val="20"/>
      <w:u w:val="none"/>
    </w:rPr>
  </w:style>
  <w:style w:type="paragraph" w:customStyle="1" w:styleId="font5">
    <w:name w:val="font5"/>
    <w:basedOn w:val="a"/>
    <w:qFormat/>
    <w:rsid w:val="0036733A"/>
    <w:pPr>
      <w:widowControl/>
      <w:spacing w:before="100" w:beforeAutospacing="1" w:after="100" w:afterAutospacing="1"/>
      <w:jc w:val="left"/>
    </w:pPr>
    <w:rPr>
      <w:rFonts w:ascii="宋体" w:eastAsia="宋体" w:hAnsi="宋体" w:cs="宋体"/>
      <w:kern w:val="0"/>
      <w:sz w:val="18"/>
      <w:szCs w:val="18"/>
    </w:rPr>
  </w:style>
  <w:style w:type="paragraph" w:customStyle="1" w:styleId="xl71">
    <w:name w:val="xl71"/>
    <w:basedOn w:val="a"/>
    <w:qFormat/>
    <w:rsid w:val="003673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72">
    <w:name w:val="xl72"/>
    <w:basedOn w:val="a"/>
    <w:qFormat/>
    <w:rsid w:val="003673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73">
    <w:name w:val="xl73"/>
    <w:basedOn w:val="a"/>
    <w:qFormat/>
    <w:rsid w:val="003673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4">
    <w:name w:val="xl74"/>
    <w:basedOn w:val="a"/>
    <w:qFormat/>
    <w:rsid w:val="003673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5">
    <w:name w:val="xl75"/>
    <w:basedOn w:val="a"/>
    <w:qFormat/>
    <w:rsid w:val="003673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6">
    <w:name w:val="xl76"/>
    <w:basedOn w:val="a"/>
    <w:qFormat/>
    <w:rsid w:val="003673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77">
    <w:name w:val="xl77"/>
    <w:basedOn w:val="a"/>
    <w:qFormat/>
    <w:rsid w:val="003673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8">
    <w:name w:val="xl78"/>
    <w:basedOn w:val="a"/>
    <w:qFormat/>
    <w:rsid w:val="003673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styleId="a9">
    <w:name w:val="List Paragraph"/>
    <w:basedOn w:val="a"/>
    <w:uiPriority w:val="99"/>
    <w:unhideWhenUsed/>
    <w:qFormat/>
    <w:rsid w:val="0036733A"/>
    <w:pPr>
      <w:ind w:firstLineChars="200" w:firstLine="420"/>
    </w:pPr>
    <w:rPr>
      <w:szCs w:val="24"/>
    </w:rPr>
  </w:style>
  <w:style w:type="paragraph" w:customStyle="1" w:styleId="font6">
    <w:name w:val="font6"/>
    <w:basedOn w:val="a"/>
    <w:qFormat/>
    <w:rsid w:val="0036733A"/>
    <w:pPr>
      <w:widowControl/>
      <w:spacing w:before="100" w:beforeAutospacing="1" w:after="100" w:afterAutospacing="1"/>
      <w:jc w:val="left"/>
    </w:pPr>
    <w:rPr>
      <w:rFonts w:ascii="宋体" w:eastAsia="宋体" w:hAnsi="宋体" w:cs="宋体"/>
      <w:kern w:val="0"/>
      <w:sz w:val="22"/>
    </w:rPr>
  </w:style>
  <w:style w:type="paragraph" w:customStyle="1" w:styleId="font7">
    <w:name w:val="font7"/>
    <w:basedOn w:val="a"/>
    <w:qFormat/>
    <w:rsid w:val="0036733A"/>
    <w:pPr>
      <w:widowControl/>
      <w:spacing w:before="100" w:beforeAutospacing="1" w:after="100" w:afterAutospacing="1"/>
      <w:jc w:val="left"/>
    </w:pPr>
    <w:rPr>
      <w:rFonts w:ascii="宋体" w:eastAsia="宋体" w:hAnsi="宋体" w:cs="宋体"/>
      <w:b/>
      <w:bCs/>
      <w:kern w:val="0"/>
      <w:sz w:val="32"/>
      <w:szCs w:val="32"/>
    </w:rPr>
  </w:style>
  <w:style w:type="paragraph" w:customStyle="1" w:styleId="font8">
    <w:name w:val="font8"/>
    <w:basedOn w:val="a"/>
    <w:qFormat/>
    <w:rsid w:val="0036733A"/>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qFormat/>
    <w:rsid w:val="0036733A"/>
    <w:pPr>
      <w:widowControl/>
      <w:spacing w:before="100" w:beforeAutospacing="1" w:after="100" w:afterAutospacing="1"/>
      <w:jc w:val="left"/>
    </w:pPr>
    <w:rPr>
      <w:rFonts w:ascii="宋体" w:eastAsia="宋体" w:hAnsi="宋体" w:cs="宋体"/>
      <w:kern w:val="0"/>
      <w:sz w:val="22"/>
    </w:rPr>
  </w:style>
  <w:style w:type="paragraph" w:customStyle="1" w:styleId="xl79">
    <w:name w:val="xl79"/>
    <w:basedOn w:val="a"/>
    <w:qFormat/>
    <w:rsid w:val="003673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0">
    <w:name w:val="xl80"/>
    <w:basedOn w:val="a"/>
    <w:qFormat/>
    <w:rsid w:val="003673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1">
    <w:name w:val="xl81"/>
    <w:basedOn w:val="a"/>
    <w:qFormat/>
    <w:rsid w:val="003673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2">
    <w:name w:val="xl82"/>
    <w:basedOn w:val="a"/>
    <w:qFormat/>
    <w:rsid w:val="003673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3">
    <w:name w:val="xl83"/>
    <w:basedOn w:val="a"/>
    <w:qFormat/>
    <w:rsid w:val="003673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4">
    <w:name w:val="xl84"/>
    <w:basedOn w:val="a"/>
    <w:qFormat/>
    <w:rsid w:val="003673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5">
    <w:name w:val="xl85"/>
    <w:basedOn w:val="a"/>
    <w:qFormat/>
    <w:rsid w:val="003673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32"/>
      <w:szCs w:val="32"/>
    </w:rPr>
  </w:style>
  <w:style w:type="paragraph" w:customStyle="1" w:styleId="xl86">
    <w:name w:val="xl86"/>
    <w:basedOn w:val="a"/>
    <w:qFormat/>
    <w:rsid w:val="003673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10">
    <w:name w:val="font10"/>
    <w:basedOn w:val="a"/>
    <w:qFormat/>
    <w:rsid w:val="0036733A"/>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
    <w:qFormat/>
    <w:rsid w:val="0036733A"/>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
    <w:qFormat/>
    <w:rsid w:val="003673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32"/>
      <w:szCs w:val="32"/>
    </w:rPr>
  </w:style>
  <w:style w:type="character" w:customStyle="1" w:styleId="font61">
    <w:name w:val="font61"/>
    <w:basedOn w:val="a0"/>
    <w:qFormat/>
    <w:rsid w:val="0036733A"/>
    <w:rPr>
      <w:rFonts w:ascii="宋体" w:eastAsia="宋体" w:hAnsi="宋体" w:cs="宋体" w:hint="eastAsia"/>
      <w:color w:val="000000"/>
      <w:sz w:val="28"/>
      <w:szCs w:val="28"/>
      <w:u w:val="none"/>
    </w:rPr>
  </w:style>
  <w:style w:type="character" w:customStyle="1" w:styleId="font81">
    <w:name w:val="font81"/>
    <w:basedOn w:val="a0"/>
    <w:qFormat/>
    <w:rsid w:val="0036733A"/>
    <w:rPr>
      <w:rFonts w:ascii="宋体" w:eastAsia="宋体" w:hAnsi="宋体" w:cs="宋体" w:hint="eastAsia"/>
      <w:color w:val="000000"/>
      <w:sz w:val="32"/>
      <w:szCs w:val="32"/>
      <w:u w:val="none"/>
    </w:rPr>
  </w:style>
  <w:style w:type="character" w:customStyle="1" w:styleId="font31">
    <w:name w:val="font31"/>
    <w:basedOn w:val="a0"/>
    <w:qFormat/>
    <w:rsid w:val="0036733A"/>
    <w:rPr>
      <w:rFonts w:ascii="宋体" w:eastAsia="宋体" w:hAnsi="宋体" w:cs="宋体" w:hint="eastAsia"/>
      <w:color w:val="000000"/>
      <w:sz w:val="24"/>
      <w:szCs w:val="24"/>
      <w:u w:val="none"/>
    </w:rPr>
  </w:style>
  <w:style w:type="character" w:customStyle="1" w:styleId="font71">
    <w:name w:val="font71"/>
    <w:basedOn w:val="a0"/>
    <w:qFormat/>
    <w:rsid w:val="0036733A"/>
    <w:rPr>
      <w:rFonts w:ascii="宋体" w:eastAsia="宋体" w:hAnsi="宋体" w:cs="宋体" w:hint="eastAsia"/>
      <w:b/>
      <w:color w:val="000000"/>
      <w:sz w:val="28"/>
      <w:szCs w:val="28"/>
      <w:u w:val="none"/>
    </w:rPr>
  </w:style>
  <w:style w:type="character" w:customStyle="1" w:styleId="font41">
    <w:name w:val="font41"/>
    <w:basedOn w:val="a0"/>
    <w:qFormat/>
    <w:rsid w:val="0036733A"/>
    <w:rPr>
      <w:rFonts w:ascii="宋体" w:eastAsia="宋体" w:hAnsi="宋体" w:cs="宋体" w:hint="eastAsia"/>
      <w:b/>
      <w:color w:val="000000"/>
      <w:sz w:val="20"/>
      <w:szCs w:val="20"/>
      <w:u w:val="none"/>
    </w:rPr>
  </w:style>
  <w:style w:type="character" w:customStyle="1" w:styleId="font121">
    <w:name w:val="font121"/>
    <w:basedOn w:val="a0"/>
    <w:qFormat/>
    <w:rsid w:val="0036733A"/>
    <w:rPr>
      <w:rFonts w:ascii="仿宋" w:eastAsia="仿宋" w:hAnsi="仿宋" w:cs="仿宋"/>
      <w:b/>
      <w:color w:val="000000"/>
      <w:sz w:val="20"/>
      <w:szCs w:val="20"/>
      <w:u w:val="none"/>
    </w:rPr>
  </w:style>
  <w:style w:type="character" w:customStyle="1" w:styleId="font51">
    <w:name w:val="font51"/>
    <w:basedOn w:val="a0"/>
    <w:qFormat/>
    <w:rsid w:val="0036733A"/>
    <w:rPr>
      <w:rFonts w:ascii="宋体" w:eastAsia="宋体" w:hAnsi="宋体" w:cs="宋体" w:hint="eastAsia"/>
      <w:color w:val="000000"/>
      <w:sz w:val="20"/>
      <w:szCs w:val="20"/>
      <w:u w:val="none"/>
    </w:rPr>
  </w:style>
  <w:style w:type="character" w:customStyle="1" w:styleId="font101">
    <w:name w:val="font101"/>
    <w:basedOn w:val="a0"/>
    <w:qFormat/>
    <w:rsid w:val="0036733A"/>
    <w:rPr>
      <w:rFonts w:ascii="Times New Roman" w:hAnsi="Times New Roman" w:cs="Times New Roman" w:hint="default"/>
      <w:color w:val="000000"/>
      <w:sz w:val="20"/>
      <w:szCs w:val="20"/>
      <w:u w:val="none"/>
    </w:rPr>
  </w:style>
  <w:style w:type="character" w:customStyle="1" w:styleId="font21">
    <w:name w:val="font21"/>
    <w:basedOn w:val="a0"/>
    <w:qFormat/>
    <w:rsid w:val="0036733A"/>
    <w:rPr>
      <w:rFonts w:ascii="宋体" w:eastAsia="宋体" w:hAnsi="宋体" w:cs="宋体" w:hint="eastAsia"/>
      <w:b/>
      <w:color w:val="000000"/>
      <w:sz w:val="32"/>
      <w:szCs w:val="32"/>
      <w:u w:val="none"/>
    </w:rPr>
  </w:style>
  <w:style w:type="character" w:customStyle="1" w:styleId="font111">
    <w:name w:val="font111"/>
    <w:basedOn w:val="a0"/>
    <w:qFormat/>
    <w:rsid w:val="0036733A"/>
    <w:rPr>
      <w:rFonts w:ascii="宋体" w:eastAsia="宋体" w:hAnsi="宋体" w:cs="宋体" w:hint="eastAsia"/>
      <w:color w:val="000000"/>
      <w:sz w:val="32"/>
      <w:szCs w:val="32"/>
      <w:u w:val="none"/>
    </w:rPr>
  </w:style>
  <w:style w:type="character" w:customStyle="1" w:styleId="font91">
    <w:name w:val="font91"/>
    <w:basedOn w:val="a0"/>
    <w:qFormat/>
    <w:rsid w:val="0036733A"/>
    <w:rPr>
      <w:rFonts w:ascii="宋体" w:eastAsia="宋体" w:hAnsi="宋体" w:cs="宋体" w:hint="eastAsia"/>
      <w:color w:val="000000"/>
      <w:sz w:val="20"/>
      <w:szCs w:val="20"/>
      <w:u w:val="none"/>
      <w:vertAlign w:val="superscript"/>
    </w:rPr>
  </w:style>
  <w:style w:type="character" w:customStyle="1" w:styleId="font12">
    <w:name w:val="font12"/>
    <w:basedOn w:val="a0"/>
    <w:qFormat/>
    <w:rsid w:val="0036733A"/>
    <w:rPr>
      <w:rFonts w:ascii="宋体" w:eastAsia="宋体" w:hAnsi="宋体" w:cs="宋体" w:hint="eastAsia"/>
      <w:color w:val="000000"/>
      <w:sz w:val="20"/>
      <w:szCs w:val="20"/>
      <w:u w:val="none"/>
    </w:rPr>
  </w:style>
  <w:style w:type="character" w:customStyle="1" w:styleId="font112">
    <w:name w:val="font112"/>
    <w:basedOn w:val="a0"/>
    <w:qFormat/>
    <w:rsid w:val="0036733A"/>
    <w:rPr>
      <w:rFonts w:ascii="宋体" w:eastAsia="宋体" w:hAnsi="宋体" w:cs="宋体" w:hint="eastAsia"/>
      <w:color w:val="000000"/>
      <w:sz w:val="32"/>
      <w:szCs w:val="3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885</Words>
  <Characters>5050</Characters>
  <Application>Microsoft Office Word</Application>
  <DocSecurity>0</DocSecurity>
  <Lines>42</Lines>
  <Paragraphs>11</Paragraphs>
  <ScaleCrop>false</ScaleCrop>
  <Company>china</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2019-09-20T03:41:00Z</cp:lastPrinted>
  <dcterms:created xsi:type="dcterms:W3CDTF">2018-10-29T08:47:00Z</dcterms:created>
  <dcterms:modified xsi:type="dcterms:W3CDTF">2019-12-24T02:37:00Z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