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68"/>
        <w:gridCol w:w="1068"/>
        <w:gridCol w:w="1074"/>
        <w:gridCol w:w="1070"/>
        <w:gridCol w:w="1070"/>
        <w:gridCol w:w="1069"/>
        <w:gridCol w:w="1337"/>
        <w:gridCol w:w="1070"/>
        <w:gridCol w:w="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附件2: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本次抽检的产品包括食用农产品。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共抽检150批次产品，其中合格产品150批次。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抽检产品合格信息见附表。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附表：产品合格信息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被抽样单位所在地市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洛阳市洛龙区定鼎门小学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洛阳市洛龙区定鼎门小学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洛阳市洛龙区定鼎门小学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洛阳市洛龙区第一实验小学政和校区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洛阳市洛龙区第一实验小学政和校区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洛阳市洛龙区第一实验小学政和校区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洛阳市第二实验中学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洛阳市第二实验中学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洛阳市第二实验中学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洛阳市第二实验中学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洛阳市实验小学通济路校区食堂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洛阳市实验小学通济路校区食堂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洛阳市实验小学通济路校区食堂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洛阳市实验小学通济路校区食堂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洛阳市实验小学通济路校区食堂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洛阳市实验中学厚载门校区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洛阳市实验中学厚载门校区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洛阳市实验中学厚载门校区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洛阳市实验中学厚载门校区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洛阳市实验中学厚载门校区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洛阳市洛龙区龙城双语学校（永泰街中学）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洛阳市洛龙区龙城双语学校（永泰街中学）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洛阳市洛龙区龙城双语学校（永泰街中学）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洛阳市洛龙区龙城双语学校（永泰街中学）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洛阳市洛龙区龙城双语学校（永泰街中学）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洛阳市洛龙区未来小学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洛阳市第五十五中学（洛阳市零一四中心学校）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洛阳市第五十五中学（洛阳市零一四中心学校）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洛阳市第五十五中学（洛阳市零一四中心学校）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洛阳市第五十五中学（洛阳市零一四中心学校）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洛阳市第五十五中学（洛阳市零一四中心学校）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洛阳市第五十五中学（洛阳市零一四中心学校）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北京第二实验小学洛阳分校（英才校区）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北京第二实验小学洛阳分校（英才校区）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北京第二实验小学洛阳分校（英才校区）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北京第二实验小学洛阳分校（英才校区）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北京第二实验小学洛阳分校（英才校区）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北京第二实验小学洛阳分校（英才校区）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北京第二实验小学洛阳分校（英才校区）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北京第二实验小学洛阳分校（英才校区）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北京第二实验小学洛阳分校（凝碧校区）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北京第二实验小学洛阳分校（凝碧校区）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北京第二实验小学洛阳分校（凝碧校区）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北京第二实验小学洛阳分校（凝碧校区）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北京第二实验小学洛阳分校（凝碧校区）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北京第二实验小学洛阳分校（凝碧校区）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北京第二实验小学洛阳分校（凝碧校区）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北京第二实验小学洛阳分校（凝碧校区）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北京第二实验小学洛阳分校（美茵校区）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北京第二实验小学洛阳分校（美茵校区）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北京第二实验小学洛阳分校（美茵校区）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北京第二实验小学洛阳分校（美茵校区）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洛阳市第八中学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洛阳地矿双语学校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洛阳地矿双语学校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洛阳地矿双语学校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洛阳地矿双语学校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洛阳地矿双语学校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橘子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洛阳地矿双语学校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洛阳市洛龙区第五实验学校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洛阳市洛龙区第五实验学校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洛阳市洛龙区第五实验学校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洛阳市洛龙区第五实验学校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洛阳市洛龙区第五实验学校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洛阳市洛龙区第六小学（皂角树校区）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洛阳市洛龙区第六小学（皂角树校区）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洛阳市洛龙区第六小学（皂角树校区）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洛阳市洛龙区第二初级中学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洛阳市洛龙区第二初级中学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洛阳市洛龙区第二初级中学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洛阳市洛龙区第二初级中学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洛阳市洛龙区第二初级中学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洛阳洛龙区第六小学(关林街校区)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洛阳洛龙区第六小学(关林街校区)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洛阳洛龙区第六小学(关林街校区)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洛阳洛龙区第六小学(关林街校区)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洛阳市洛龙区龙城双语初级中学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洛阳市洛龙区关圣街小学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洛阳市洛龙区关圣街小学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洛阳市洛龙区开元小学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洛阳市洛龙区开元小学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洛阳市洛龙区开元小学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洛阳市洛龙区开元小学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洛阳市洛龙区龙祥实验幼儿园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洛阳市洛龙区金典幼儿园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洛阳市洛龙区龙祥实验幼儿园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洛阳市洛龙区龙祥实验幼儿园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洛阳市洛龙区龙祥实验幼儿园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洛阳市洛龙区金典幼儿园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洛阳市洛龙区金典幼儿园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洛阳市洛龙区金典幼儿园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洛阳市洛龙区光华幼儿园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洛阳市洛龙区光华幼儿园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洛阳市洛龙区光华幼儿园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洛阳市洛龙区光华幼儿园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洛阳市洛龙区光华幼儿园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洛阳市洛龙区建业小哈佛双语幼儿园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洛阳市洛龙区建业小哈佛双语幼儿园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洛阳市洛龙区建业小哈佛双语幼儿园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洛阳市洛龙区建业小哈佛双语幼儿园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洛阳市洛龙区北大英迪幼儿园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洛阳市洛龙区蓝天雨启智幼儿园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洛阳市洛龙区蓝天雨启智幼儿园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洛阳市洛龙区北大英迪幼儿园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洛阳市洛龙区北大英迪幼儿园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洛阳市洛龙区蓝天雨启智幼儿园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洛阳市洛龙区北大英迪幼儿园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洛阳市洛龙区北大英迪幼儿园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洛阳市洛龙区北大英迪幼儿园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洛阳市洛龙区古城乡欢乐岛幼儿园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2022-08-30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洛阳市洛龙区古城乡欢乐岛幼儿园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洛阳市航稚星幼儿园有限公司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洛阳市航稚星幼儿园有限公司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洛阳市星际幼儿园有限公司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核桃仁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洛阳市星际幼儿园有限公司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洛阳市星际幼儿园有限公司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洛阳市星际幼儿园有限公司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洛阳市星际幼儿园有限公司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洛阳市星际幼儿园有限公司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洛阳市春稚木幼儿园有限公司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洛阳市春稚木幼儿园有限公司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洛阳市春稚木幼儿园有限公司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洛阳市春稚木幼儿园有限公司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洛阳市春稚木幼儿园有限公司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洛阳市春稚木幼儿园有限公司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洛阳市春稚木幼儿园有限公司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洛阳市洛龙区美拓今典幼儿园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洛阳市洛龙区美拓今典幼儿园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橘子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洛阳市洛龙区美拓今典幼儿园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洛阳市洛龙区美拓今典幼儿园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洛阳市洛龙区古城乡龙富幼儿园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洛阳市洛龙区古城乡龙富幼儿园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洛阳市洛龙区奥体花城幼儿园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洛阳市洛龙区奥体花城幼儿园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洛阳市洛龙区奥体花城幼儿园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洛阳市洛龙区奥体花城幼儿园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2022-09-20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洛阳市洛龙区第一实验小学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2022-10-14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洛阳市洛龙区第一实验小学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2022-10-14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GMzZGRmNTllMDBjMDYyZDMyMzZhMWY2MmRlZDEifQ=="/>
  </w:docVars>
  <w:rsids>
    <w:rsidRoot w:val="34732196"/>
    <w:rsid w:val="347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2022-11-18T02:06:00Z</dcterms:created>
  <dc:creator>%E6%8B%89%E5%B8%83%E6%8B%89%E5%8D%A1</dc:creator>
  <cp:lastModifiedBy>%E6%8B%89%E5%B8%83%E6%8B%89%E5%8D%A1</cp:lastModifiedBy>
  <dcterms:modified xsi:type="dcterms:W3CDTF">2022-11-18T02:07:49Z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EF18BB8DB41C4C18B7E2F7D496A53C1A</vt:lpwstr>
  </property>
</Properties>
</file>