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洛龙区消防救援大队202</w:t>
      </w:r>
      <w:r>
        <w:rPr>
          <w:rFonts w:hint="eastAsia"/>
          <w:sz w:val="44"/>
          <w:szCs w:val="44"/>
          <w:lang w:val="en-US" w:eastAsia="zh-CN"/>
        </w:rPr>
        <w:t>3</w:t>
      </w:r>
      <w:r>
        <w:rPr>
          <w:rFonts w:hint="eastAsia"/>
          <w:sz w:val="44"/>
          <w:szCs w:val="44"/>
        </w:rPr>
        <w:t>年</w:t>
      </w:r>
      <w:r>
        <w:rPr>
          <w:rFonts w:hint="eastAsia"/>
          <w:sz w:val="44"/>
          <w:szCs w:val="44"/>
          <w:lang w:val="en-US" w:eastAsia="zh-CN"/>
        </w:rPr>
        <w:t>8</w:t>
      </w:r>
      <w:r>
        <w:rPr>
          <w:rFonts w:hint="eastAsia"/>
          <w:sz w:val="44"/>
          <w:szCs w:val="44"/>
        </w:rPr>
        <w:t>月</w:t>
      </w:r>
      <w:r>
        <w:rPr>
          <w:rFonts w:hint="eastAsia" w:ascii="宋体" w:hAnsi="宋体"/>
          <w:sz w:val="44"/>
          <w:szCs w:val="44"/>
        </w:rPr>
        <w:t>“双随机、一公开”抽查计划单位公示</w:t>
      </w:r>
    </w:p>
    <w:p>
      <w:pPr>
        <w:rPr>
          <w:sz w:val="44"/>
          <w:szCs w:val="44"/>
        </w:rPr>
      </w:pPr>
    </w:p>
    <w:tbl>
      <w:tblPr>
        <w:tblStyle w:val="2"/>
        <w:tblW w:w="11315" w:type="dxa"/>
        <w:jc w:val="center"/>
        <w:tblLayout w:type="autofit"/>
        <w:tblCellMar>
          <w:top w:w="0" w:type="dxa"/>
          <w:left w:w="108" w:type="dxa"/>
          <w:bottom w:w="0" w:type="dxa"/>
          <w:right w:w="108" w:type="dxa"/>
        </w:tblCellMar>
      </w:tblPr>
      <w:tblGrid>
        <w:gridCol w:w="1109"/>
        <w:gridCol w:w="3544"/>
        <w:gridCol w:w="4941"/>
        <w:gridCol w:w="1721"/>
      </w:tblGrid>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单位名称</w:t>
            </w:r>
          </w:p>
        </w:tc>
        <w:tc>
          <w:tcPr>
            <w:tcW w:w="49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单位地址</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单位类型</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洛阳恒昌泰酒店管理有限公司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洛龙区瀛洲路与宜洛路交叉口</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洛阳市美嘉酒店管理有限公司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洛阳市经济与技术开发区开元大道与忠义路交叉口</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洛阳久恋之家酒店管理有限公司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洛阳经济技术开发区太康东路369号恒生科技园2号楼107室</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洛阳洛龙区群安养老院</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洛河南岸牡丹大桥东500米</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洛阳东方嘉禾电影有限公司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洛阳市洛龙区政和路与金城寨街交叉口丹尼斯三楼</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永辉超市河南有限公司洛阳开元大道分公司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洛阳市洛龙区开元大道以南厚载门街以东宝龙城市广场1-3层</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洛阳市中心图书馆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洛阳市洛龙区龙门大道71号附1号1幢101</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河南建业物业管理有限公司洛阳分公司建业智慧港项目</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洛龙区开元大道与定鼎门街交叉口</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0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河南省烟草公司洛阳市公司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洛龙区开元大道246号</w:t>
            </w:r>
          </w:p>
        </w:tc>
        <w:tc>
          <w:tcPr>
            <w:tcW w:w="172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白园</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龙门风景区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洛阳市疾病控制中心</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政和路与金城寨街交叉口</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洛阳市洛龙区御境尚荷足浴洗浴馆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河南省洛阳市洛龙区五环街1号中弘卓越中心21号商铺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洛阳国美医疗美容医院管理有限公司</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河南省洛阳市洛龙区沁泉苑步行街A25-1、A21-2、A22-2、A23-2、A25-2、A26-2</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河南泰韵足道有限公司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洛阳市洛龙区龙门大道帝都国际城东门6楼商铺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洛阳唐韵健身服务有限公司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洛阳市洛龙区盛唐至尊8号楼</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洛阳蘑蘑星文化传播有限公司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河南省洛阳市洛龙区泉舜财富中心沁泉苑东侧步行街A-1011，A-1012，A-2011，A-2012，A-3011，A-3020号商铺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洛阳市洛龙区孙萌哲大槐树宾馆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洛阳市洛龙区龙盛B区东南角综合楼1层局部、7-9层整层</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洛阳宴文餐饮管理有限公司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洛龙区洛宜路与经三路交叉口向东100米</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洛阳尚阁酒店管理有限公司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洛阳市洛龙区开元大道宝龙城市广场C区8幢1单元26层</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洛阳市洛龙区咏粤鲜牛肉火锅店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洛阳市洛龙区学府街河洛文化村1号楼商铺101号商铺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0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洛阳雅客酒店有限公司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洛龙区广利街与伊洛路交叉口龙康E区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洛阳市洛龙区故事里精品酒店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洛龙区开元大道219号1幢2-1501至2-1520号房（F座）</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洛阳市洛龙区江南之星酒店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洛阳市洛龙区安乐镇聂湾村北出口滨河南路南侧</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洛阳悦途快捷酒店有限公司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洛阳市洛龙区开元大道与瀛洲路交叉口西北角6#门面房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25</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郑州肯德基有限公司洛阳龙门古街分公司</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河南省洛阳市洛龙区龙门石窟世界文化遗产园区北门中街以西龙门古街一层0008号和0010号</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洛阳卓睿酒店管理有限公司（洛阳蓝鹊酒店）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洛阳市洛龙区通济街与牡丹大道交叉口北100米红太阳花园7#商业楼</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洛阳市洛龙区时尚公寓</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宝龙城市广场B座27号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洛阳市君泰酒店管理有限公司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河南省洛阳市洛龙区关林镇宝龙公寓三期C栋2号楼1908室</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洛阳贰麻餐饮管理有限公司</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洛阳市洛龙区王城大道与太康路西南角</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洛阳市洛龙区栖悦足浴店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河南省洛阳市洛龙区关林路与定鼎门交叉口天鸿君邑2-101号商铺一层和二层、2-102~106号、113号商铺二层</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 xml:space="preserve">一般单位  </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洛阳市洛龙区德通汽车维修服务中心</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洛阳市洛龙区通济街与伊洛路交叉口龙盛A区南门19-20号门面房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 w:val="22"/>
                <w:lang w:eastAsia="zh-CN"/>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洛阳市洛龙区诚质汽配店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洛龙区安乐镇普利恒汽配市场9排4-5号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洛阳市洛龙区鑫迪汽车服务部.</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洛阳市洛龙区盛世新天地5号楼4.5.6商铺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洛阳市洛龙区恒发汽车维修中心</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洛阳市洛龙区安乐镇新村中原奇石城西100米路南</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洛阳市洛龙区盛源汽保经销部</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安乐镇大杨树普利恒汽配市场10排5号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洛阳市豫西汽配市场鹏飞汽配商行</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豫西汽配市场106-107号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37</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洛阳市洛龙区帅平摩托车修理部</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洛阳市洛龙区李楼镇（洛阳李楼蔬菜交易有限公司外围门面房24号）</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洛阳市洛龙区青芝副食商店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洛阳市洛龙区李楼镇永生挂面厂门面房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洛阳市洛龙区永敏手机维修店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洛龙区安乐镇军屯村中街西头</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洛阳市洛龙区李伟汽车维修部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洛龙区长兴尚街3-103、104号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洛阳市洛龙区省卫汽车电器维修部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洛阳市洛龙区安乐镇大杨树聂潘路口</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洛阳市洛龙区昀兮商店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洛阳市洛龙区安乐镇西岗村西街北区1排1号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洛阳市洛龙区郝秀华车行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洛阳市洛龙区关林关圣街</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洛阳市洛龙区长远电瓶车修理部</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洛龙区李楼镇景华市场东114号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洛阳市洛龙区高刚餐饮店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洛阳市洛龙区安乐镇学院路与新西街交叉口向西第四间</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洛阳市洛龙区众惠汽车维修店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洛阳市洛龙区学府街龙富A区门面房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洛阳市洛龙区宏胜机电维修部</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洛阳市洛龙区龙丰A区北门第二间门面房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洛阳市洛龙区宝恒汽车饰品店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洛阳市洛龙区洛宜路瀛洲蓝郡2幢107商铺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49</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洛阳市洛龙区团结汽车修理站</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洛阳市洛龙区安乐镇聂潘路中段</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洛阳市洛龙区知意家电维修部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洛阳市洛龙区龙门社区菜市场路2号门面房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洛阳市洛龙区小岛美发店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洛阳市洛龙区安乐镇西侧滨河南路安乐窝村1号院2413号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洛阳市洛龙区依怡理发店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洛阳市洛龙区龙腾A区1号楼门面房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洛阳市洛龙区自然美理发店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龙富B区门面房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洛阳市洛龙区魅秀理发店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洛阳市洛龙区学子街理工学院西区商业街</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洛阳市洛龙区刘小丽理发店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洛阳市洛龙区龙盛A区北门西6号门面房西侧</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洛阳经济技术开发区天怡宾馆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洛龙区东侧503号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57</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洛阳市洛龙区洛克时尚酒店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洛阳市洛龙区龙门大道（关林高铁桥下）</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洛阳市洛龙区麦加美汉堡店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洛龙区翠云东路</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洛阳市洛龙区锦悦宾馆</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洛阳市洛龙区龙祥B区21号楼2号门面房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洛阳市洛龙区爱筑旅社</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洛龙区安乐镇鑫华化工市场11号楼20、21号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61</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洛阳市洛龙区名门足浴店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河南省洛阳市洛龙区关林钱江路万地小区都是118连锁酒店一楼</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洛阳市洛龙区尊悦足道馆</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洛阳市洛龙区龙富A区门面房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洛阳市洛龙区丹杰烟酒行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洛阳市洛龙区政和路长城花苑12幢1单元108号商铺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洛阳市洛龙区曾雅莉商店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洛龙区龙门镇广华寺路口</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洛阳市洛龙区帕米尔家母婴用品销售店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洛阳市洛龙区政和路长城花苑12幢1单元108号商铺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洛阳市洛龙区贾莉百货店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洛龙区财富中心沁泉苑东侧步行街A-103号商铺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洛阳市洛龙区六秀百货店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洛阳市洛龙区北苑二路南美茵湖小区21号楼102号铺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洛阳市洛龙区李建枝百货商店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洛阳市洛龙区李楼镇李楼村蔬菜交易市场内门面房南3号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69</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洛阳市洛龙区牛长波日用品百货商店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洛阳市洛龙区关林鸿儒小区14幢106号</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洛阳市洛龙区舒悦百货商店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洛龙区安乐镇中岗村6组7号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洛阳市洛龙区龙开便利店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洛龙区开元大道与龙门大道交叉口东北角门面房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洛阳高新开发区妙利小吃店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洛阳市高新区丰李镇丰李村3组</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73</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洛阳市洛龙区古城浩成烟酒副食商店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洛阳市洛龙区政和路天元在水一方门面房</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洛阳市洛龙区齐强工业电器商店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洛阳市洛龙区长夏门街关林综合批发市场西排59号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洛阳市洛龙区悦之龙便利店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洛阳市洛龙区古城路29号院奥体花城C9幢102号商铺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洛阳经济开发区陌陌网吧</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洛阳市洛龙区洛阳经济开发区零号路</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洛阳市洛龙区王红光百货商店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洛龙区关林市场3-4-7号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洛阳市洛龙区关林市场翟花团床上用品商店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洛龙区关林市场3-6-13号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洛阳市龙门园区会勇商店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洛阳市龙门园区魏湾社区路东2组79号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洛阳市伊滨区佃庄镇相公庄村甜甜批零超市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洛阳市伊滨区佃庄镇相公庄村</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81</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洛阳市洛龙区陈志文床上用品商店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关林商贸城一楼1FM21号</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洛阳市洛龙区鑫汇百货商行</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河南省洛阳市洛龙区学府街与伊洛路交叉口翰林苑小区2号楼2-103商铺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洛阳市洛龙区龙门宇龙百货商店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洛阳市洛龙区龙门光寺路南侧</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洛阳市洛龙区嘉营便利店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洛阳市洛龙区学府街与伊洛路交叉口翰林苑小区2号楼2-106商铺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85</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洛阳市伊滨区佃庄镇兴隆农家超市</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洛阳市伊滨区佃庄镇相公庄村1组</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洛阳市洛龙区忆星坊百货中心</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洛阳市洛龙区政和路26号天元在水一方3幢203商铺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洛阳高新开发区兴家百货商行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洛阳市洛龙区高新区丰李镇丰李村5组</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洛阳市洛龙区全品便利店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洛阳市洛龙区龙门大道436号2-1幢01号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洛阳市洛龙区绿色家园嘟嘟网吧</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洛龙区李楼镇楼村景华市场聂西路洛阳特华轴承钢有限公司门面房西楼</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洛阳市洛龙区鑫升商店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洛龙区关林镇洛钢路</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洛阳市洛龙区东霞副食商店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洛龙区安乐镇大杨树市场王庄村口</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洛阳市洛龙区锋利电动工具商店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洛阳市洛龙区学府街龙富A区门面房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93</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洛阳高新开发区亿家人超市</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洛阳市高新区丰李镇丰李村</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洛龙区阳光商店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龙丰C区门面房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洛阳市洛龙区佐佐食品商店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洛阳市洛龙区龙门大道80号粮店家属院一楼门面房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洛阳市洛龙区丽小宝贝孕婴童超市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河南省洛阳市洛龙区西草店社区三岔路口89路公交站牌南15米</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97</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洛阳市洛龙区王有钢汽车装饰用品店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洛阳市洛龙区伊洛路龙盛B区南门29号楼2单元102门面房</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洛阳市洛龙区一苇食品商行</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洛阳市洛龙区政和路22号12幢110号商铺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洛阳市洛龙区国之香商店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洛阳市洛龙区龙门镇花园村龙门海洋馆北侧</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洛阳洛龙区融述百货便利商店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河南省洛阳市洛龙区开元大道219号1-7幢104（宝龙水系街）</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洛阳市洛龙区沁忠劳保商店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洛阳市洛龙区龙门大道（关林皂角树村段）</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洛阳市洛龙区福欣副食店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洛阳市洛龙区安乐镇部队综合楼1号楼营业房1108号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洛阳市洛龙区安乐镇玉容超市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洛阳市洛龙区安乐镇王庄村门面房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洛阳市洛龙区好运超市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洛阳市洛龙区奥体花城20幢117号商铺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105</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洛阳市洛龙区君杰洁雅超市</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洛龙区龙门大道183号</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洛阳市洛龙区奶油妹妹烘焙食品店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洛阳市洛龙区滨河南路61号境界3幢113号商铺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洛阳市洛龙区品鲜果蔬店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洛阳市洛龙区太康路龙泰C区21号楼3单元101号商铺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洛阳市洛龙区焙云便民超市.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洛阳市洛龙区宜人路龙瑞B区21号楼门面</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109</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洛阳市洛龙区小百灵乐器商行</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洛阳市洛龙区太康路以北定鼎门街以西顺驰第一大街二期S6幢112</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110</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洛阳市洛龙区桦城蛋糕经营店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洛龙区古城路216号11幢109号商铺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111</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洛阳市洛龙区多美味超市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关林龙康小区A区面东32、33号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洛阳市洛龙区麦兜爸爸水果食品店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河南省洛阳市洛龙区永泰街77号泉舜沁泉苑1栋1号商铺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洛阳经济技术开发区福翔超市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洛阳市洛龙区关林镇二郎庙村门面房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洛阳市洛龙区好健康大药房</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洛阳市洛龙区关林翠云东路</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洛阳市洛龙区诚至信超市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洛阳市洛龙区龙富C区门面房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洛阳市洛龙区新东盛超市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洛阳市洛龙区龙富C区门面房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117</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洛阳经济技术开发区龙诚超市</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洛龙区东段二郎庙段</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洛阳市洛龙区叁陆伍超市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洛阳市洛龙区开元大道398号开元名郡B区22幢</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洛阳市龙门园区茗茗水果店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洛阳市龙门园区龙门社区唐韵小区北门1-17号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洛阳市洛龙区纳塞水果店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洛阳市洛龙区塞纳春天5-2-109号商铺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121</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洛阳市洛龙区大福超市</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洛龙区安乐镇聂潘路西岗村口南东北4号</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122</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偃师市佃庄供销社黄庄酱菜批发部</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洛阳市伊滨区佃庄镇黄庄村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123</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洛阳市洛龙区易烊商店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河南省洛阳市二郎庙二中街28号-2</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洛阳市洛龙区天浩超市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洛阳市洛龙区泉舜财富中心锦泉苑9号楼132商铺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洛阳市洛龙区甜趣蛋糕店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洛阳市洛龙区龙盛A区东门北侧第17号门面房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洛阳高新开发区迅捷数码店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洛阳高新技术产业开发区丰李镇丰李村</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洛阳经济开发区蒙无奇鲜果超市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洛阳经济开发区白圭街21号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洛阳市洛龙区果滋源水果店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河南省洛阳市广利街龙康E区西门南第6间商铺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129</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洛阳健康家庭药业有限公司龙裕大药房</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洛阳市洛龙区宜人路龙瑞B区20号楼</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洛阳市洛龙区茶颜悦色食品超市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洛阳市洛龙区洛伊路文庭雅苑1楼商铺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洛阳市洛龙区汇居德超市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洛阳市洛龙区瀛洲路1001号水木菁华商4幢108商铺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洛阳市洛龙区智旋超市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洛阳市洛龙区滨河南路九鼎中和湾小区7号楼商铺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133</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洛阳市洛龙区爱都鲜花甜品店</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洛龙区开元大道219号宝龙广场二期5-1-401</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134</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洛阳市洛龙区惠多寿司店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洛阳市洛龙区龙翔商业街门面房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135</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洛阳市洛龙区百家福超市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洛阳市洛龙区翠云路唐城御府小区门面房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洛阳市洛龙区田园果蔬超市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洛阳市洛龙区太康路与厚载门街交叉口世府名邸17-36号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洛阳市洛龙区鲜为人知生鲜超市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河南省洛阳市洛龙区瀛州路与伊洛路交叉口东南角恒昌家园1幢105商铺</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138</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洛阳市洛龙区文峰烟酒店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洛阳市洛龙区关林镇二郎庙村开发街54号</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139</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洛阳市洛龙区超磊超市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洛阳市洛龙区龙和B区门面房</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洛阳开心人药业连锁有限公司新区店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洛阳市洛龙区永泰街2号s1幢101号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141</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洛阳市洛龙区佳果缘生鲜超市</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洛阳市洛龙区开元大道398号开元大道A区16幢106商铺</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洛阳市洛龙区志举食品店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洛阳市洛龙区安乐镇军民路119号商铺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洛阳市洛龙区名创旺乐佳超市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洛阳高新开发区怡萱玩具店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洛阳高新技术产业开发区丰李镇丰李村</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145</w:t>
            </w:r>
          </w:p>
        </w:tc>
        <w:tc>
          <w:tcPr>
            <w:tcW w:w="35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洛阳市洛龙区旺乐佳超市</w:t>
            </w:r>
          </w:p>
        </w:tc>
        <w:tc>
          <w:tcPr>
            <w:tcW w:w="49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洛阳市洛龙区龙祥商业街门面房</w:t>
            </w:r>
          </w:p>
        </w:tc>
        <w:tc>
          <w:tcPr>
            <w:tcW w:w="1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146</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洛阳经济技术开发区高高超市</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洛阳经济技术开发区大西村蔡伦路中段</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147</w:t>
            </w:r>
          </w:p>
        </w:tc>
        <w:tc>
          <w:tcPr>
            <w:tcW w:w="35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河南张仲景大药房股份有限公司洛阳政和路店</w:t>
            </w:r>
          </w:p>
        </w:tc>
        <w:tc>
          <w:tcPr>
            <w:tcW w:w="49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洛阳市洛龙区长兴街19号长兴尚街0幢2-101</w:t>
            </w:r>
          </w:p>
        </w:tc>
        <w:tc>
          <w:tcPr>
            <w:tcW w:w="172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148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洛阳健康家庭药业有限公司龙富大药房</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洛阳市洛龙区龙富C区15号楼1单元102门面房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149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洛阳市龙门园区李政伟水果店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洛阳市龙门园区龙门社区一号院291号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150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洛阳宝神鹿大药房有限公司太康路店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洛阳市洛龙区政和路22号长城花苑负101号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洛阳经济开发区惠民超市.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洛阳市洛龙区关圣街三号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洛阳市洛龙区永泰批零超市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洛阳市洛龙区张衡街北段龙丰A区门面房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洛阳经济技术开发区一家人超市.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洛阳经济技术开发区午桥小区由西往东4号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洛阳市洛龙区汇金超市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洛阳市洛龙区龙瑞A区20号楼门面房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洛阳市洛龙区宁眷二十八茶冷饮店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河南省洛阳市洛龙区开元大道中段219号宝龙城市广场一层WGD-012号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洛阳市洛龙区飞美瑞百货超市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洛阳市洛龙区瀛洲路与伊滨路交叉口恒昌家园9幢103号商铺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 xml:space="preserve">   157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洛阳市洛龙区崔东峰蔬菜超市</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洛阳市洛龙区龙和A区农贸市场A12</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洛阳市洛龙区邦纳服饰店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洛龙区开元大道宝龙城市广场</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洛阳奕蝶服饰有限公司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河南省洛阳市洛龙区厚载门街与开元大道交叉口宝龙城市广场F座1715室</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上海拉夏贝尔休闲服饰有限公司洛阳宝龙分公司</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洛阳市洛龙区宝龙城市广场第一层A1-22、23、24、25号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洛阳市经济开发区贾桃桃服装店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洛阳经济开发区展览路87号—6、7、8号门面房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洛阳市洛龙区童辉母婴用品生活坊</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洛阳市洛龙区洛宜路学府街龙富B区18号门面房</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洛阳市伊滨区佃庄镇豆丁爱婴孕小铺</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佃庄镇黄庄村</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洛阳市洛龙区鑫惠隆服饰经营部</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关林宝龙国际批发中心02-0189号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洛阳市洛龙区天恒仪服饰店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洛龙区宝龙批发中心一楼步行街9号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166</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洛阳市伊滨区佃庄镇衣加壹魅力大码女装</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佃庄镇黄庄村</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167</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洛阳高新开发区稳丽鞋店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洛阳高新开发区丰李镇丰李村</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168</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洛阳市洛龙区翟江波服装店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河南省洛阳市洛龙区关林通达综合市场16排50-53号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169</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洛阳市洛龙区俊晓针织商行</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洛龙区宝龙国际批发中心三楼东</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170</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洛阳市伊滨区佃庄镇未来星童装店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河南省洛阳市伊滨区佃庄镇派出所斜对面东10米</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171</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洛阳高新开发区正弘弘利服装店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河南省洛阳市高新区丰李镇丰李村8组</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172</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洛阳经济开发区王黎服饰店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洛阳经济开发区展览路西段</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173</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洛阳市洛龙区姐妹金典服饰商行</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洛阳市洛龙区关林新商贸城1FM68</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174</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会朋服饰加工</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白圭街2号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tblPrEx>
          <w:tblCellMar>
            <w:top w:w="0" w:type="dxa"/>
            <w:left w:w="108" w:type="dxa"/>
            <w:bottom w:w="0" w:type="dxa"/>
            <w:right w:w="108" w:type="dxa"/>
          </w:tblCellMar>
        </w:tblPrEx>
        <w:trPr>
          <w:trHeight w:val="68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175</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洛阳市洛龙区亚非衣服修补店</w:t>
            </w:r>
          </w:p>
        </w:tc>
        <w:tc>
          <w:tcPr>
            <w:tcW w:w="4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洛阳市龙门园区龙门社区菜市场路中段23号</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bl>
    <w:p>
      <w:pPr>
        <w:rPr>
          <w:rFonts w:asciiTheme="minorEastAsia" w:hAnsiTheme="minorEastAsia"/>
          <w:sz w:val="22"/>
        </w:rPr>
      </w:pPr>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UyZGRkMjVmOTkzZWI3Yzc0ZTM5NTNmMDExNDg1YjYifQ=="/>
  </w:docVars>
  <w:rsids>
    <w:rsidRoot w:val="002821CD"/>
    <w:rsid w:val="00017818"/>
    <w:rsid w:val="000633AA"/>
    <w:rsid w:val="000D51EC"/>
    <w:rsid w:val="00110BB9"/>
    <w:rsid w:val="0012010D"/>
    <w:rsid w:val="001F5D1B"/>
    <w:rsid w:val="00212836"/>
    <w:rsid w:val="00221E66"/>
    <w:rsid w:val="00244A23"/>
    <w:rsid w:val="002821CD"/>
    <w:rsid w:val="002D7940"/>
    <w:rsid w:val="00315311"/>
    <w:rsid w:val="0037206D"/>
    <w:rsid w:val="003F2859"/>
    <w:rsid w:val="004408AD"/>
    <w:rsid w:val="004632BD"/>
    <w:rsid w:val="004A2BC5"/>
    <w:rsid w:val="004A2E54"/>
    <w:rsid w:val="00531471"/>
    <w:rsid w:val="005332FE"/>
    <w:rsid w:val="00550F6B"/>
    <w:rsid w:val="00591D55"/>
    <w:rsid w:val="005F5AE3"/>
    <w:rsid w:val="00614CDF"/>
    <w:rsid w:val="00633E88"/>
    <w:rsid w:val="0064389D"/>
    <w:rsid w:val="006610A0"/>
    <w:rsid w:val="00682D32"/>
    <w:rsid w:val="006D4207"/>
    <w:rsid w:val="0074487C"/>
    <w:rsid w:val="007609FC"/>
    <w:rsid w:val="00797232"/>
    <w:rsid w:val="008A2112"/>
    <w:rsid w:val="008E407C"/>
    <w:rsid w:val="00991AE1"/>
    <w:rsid w:val="00A0421D"/>
    <w:rsid w:val="00A57C5B"/>
    <w:rsid w:val="00B61799"/>
    <w:rsid w:val="00BA5DB4"/>
    <w:rsid w:val="00BC007F"/>
    <w:rsid w:val="00BC7AA0"/>
    <w:rsid w:val="00BF058D"/>
    <w:rsid w:val="00C03329"/>
    <w:rsid w:val="00C57B99"/>
    <w:rsid w:val="00C62E90"/>
    <w:rsid w:val="00D428BE"/>
    <w:rsid w:val="00D713DC"/>
    <w:rsid w:val="00DB3F55"/>
    <w:rsid w:val="00DF6F8C"/>
    <w:rsid w:val="00E27DDB"/>
    <w:rsid w:val="00F91107"/>
    <w:rsid w:val="02782DD9"/>
    <w:rsid w:val="050F5B02"/>
    <w:rsid w:val="060B14EC"/>
    <w:rsid w:val="06720A97"/>
    <w:rsid w:val="094874F8"/>
    <w:rsid w:val="0E9676A3"/>
    <w:rsid w:val="12DF6B02"/>
    <w:rsid w:val="1335589D"/>
    <w:rsid w:val="14BB03A0"/>
    <w:rsid w:val="1F56785A"/>
    <w:rsid w:val="20B72563"/>
    <w:rsid w:val="33A30B57"/>
    <w:rsid w:val="387E04A1"/>
    <w:rsid w:val="3C4E2ADF"/>
    <w:rsid w:val="3D9372DA"/>
    <w:rsid w:val="3DD864E5"/>
    <w:rsid w:val="41BE50D3"/>
    <w:rsid w:val="57DD336D"/>
    <w:rsid w:val="5BEA3387"/>
    <w:rsid w:val="5F4330F4"/>
    <w:rsid w:val="65BF68EA"/>
    <w:rsid w:val="677D39EA"/>
    <w:rsid w:val="793C5559"/>
    <w:rsid w:val="7D677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800080"/>
      <w:u w:val="single"/>
    </w:rPr>
  </w:style>
  <w:style w:type="character" w:styleId="5">
    <w:name w:val="Hyperlink"/>
    <w:basedOn w:val="3"/>
    <w:semiHidden/>
    <w:unhideWhenUsed/>
    <w:qFormat/>
    <w:uiPriority w:val="99"/>
    <w:rPr>
      <w:color w:val="0000FF"/>
      <w:u w:val="single"/>
    </w:rPr>
  </w:style>
  <w:style w:type="paragraph" w:customStyle="1" w:styleId="6">
    <w:name w:val="font0"/>
    <w:basedOn w:val="1"/>
    <w:qFormat/>
    <w:uiPriority w:val="0"/>
    <w:pPr>
      <w:widowControl/>
      <w:spacing w:before="100" w:beforeAutospacing="1" w:after="100" w:afterAutospacing="1"/>
      <w:jc w:val="left"/>
    </w:pPr>
    <w:rPr>
      <w:rFonts w:ascii="Calibri" w:hAnsi="Calibri" w:eastAsia="宋体" w:cs="宋体"/>
      <w:color w:val="000000"/>
      <w:kern w:val="0"/>
      <w:sz w:val="22"/>
    </w:rPr>
  </w:style>
  <w:style w:type="paragraph" w:customStyle="1" w:styleId="7">
    <w:name w:val="font1"/>
    <w:basedOn w:val="1"/>
    <w:qFormat/>
    <w:uiPriority w:val="0"/>
    <w:pPr>
      <w:widowControl/>
      <w:spacing w:before="100" w:beforeAutospacing="1" w:after="100" w:afterAutospacing="1"/>
      <w:jc w:val="left"/>
    </w:pPr>
    <w:rPr>
      <w:rFonts w:ascii="Calibri" w:hAnsi="Calibri" w:eastAsia="宋体" w:cs="宋体"/>
      <w:b/>
      <w:bCs/>
      <w:color w:val="000000"/>
      <w:kern w:val="0"/>
      <w:sz w:val="24"/>
      <w:szCs w:val="24"/>
    </w:rPr>
  </w:style>
  <w:style w:type="paragraph" w:customStyle="1" w:styleId="8">
    <w:name w:val="font2"/>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9">
    <w:name w:val="et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b/>
      <w:bCs/>
      <w:color w:val="000000"/>
      <w:kern w:val="0"/>
      <w:sz w:val="24"/>
      <w:szCs w:val="24"/>
    </w:rPr>
  </w:style>
  <w:style w:type="paragraph" w:customStyle="1" w:styleId="11">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2">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24"/>
      <w:szCs w:val="24"/>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 w:type="paragraph" w:customStyle="1" w:styleId="15">
    <w:name w:val="xl6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b/>
      <w:bCs/>
      <w:kern w:val="0"/>
      <w:sz w:val="24"/>
      <w:szCs w:val="24"/>
    </w:rPr>
  </w:style>
  <w:style w:type="paragraph" w:customStyle="1" w:styleId="18">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1A4BF2-E66C-4ABB-AD68-CFE95CA8DAE0}">
  <ds:schemaRefs/>
</ds:datastoreItem>
</file>

<file path=docProps/app.xml><?xml version="1.0" encoding="utf-8"?>
<Properties xmlns="http://schemas.openxmlformats.org/officeDocument/2006/extended-properties" xmlns:vt="http://schemas.openxmlformats.org/officeDocument/2006/docPropsVTypes">
  <Template>Normal</Template>
  <Pages>16</Pages>
  <Words>6295</Words>
  <Characters>6893</Characters>
  <Lines>87</Lines>
  <Paragraphs>24</Paragraphs>
  <TotalTime>2</TotalTime>
  <ScaleCrop>false</ScaleCrop>
  <LinksUpToDate>false</LinksUpToDate>
  <CharactersWithSpaces>6936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2020-12-28T03:49:00Z</dcterms:created>
  <dc:creator>Administrator</dc:creator>
  <cp:lastModifiedBy>Administrator</cp:lastModifiedBy>
  <dcterms:modified xsi:type="dcterms:W3CDTF">2023-08-14T09:25:04Z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448A8325525E49AD94F9306860E291F6</vt:lpwstr>
  </property>
</Properties>
</file>