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6050E">
      <w:pPr>
        <w:pStyle w:val="5"/>
        <w:rPr>
          <w:sz w:val="44"/>
          <w:szCs w:val="44"/>
        </w:rPr>
      </w:pPr>
      <w:r>
        <w:rPr>
          <w:rFonts w:hint="eastAsia"/>
          <w:sz w:val="44"/>
          <w:szCs w:val="44"/>
        </w:rPr>
        <w:t>医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疗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广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告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审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证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44"/>
          <w:szCs w:val="44"/>
        </w:rPr>
        <w:t>明</w:t>
      </w:r>
    </w:p>
    <w:p w14:paraId="5F8A6224">
      <w:pPr>
        <w:rPr>
          <w:b/>
          <w:bCs/>
        </w:rPr>
      </w:pPr>
    </w:p>
    <w:tbl>
      <w:tblPr>
        <w:tblStyle w:val="6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3124"/>
        <w:gridCol w:w="1701"/>
        <w:gridCol w:w="2671"/>
      </w:tblGrid>
      <w:tr w14:paraId="12163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5" w:hRule="atLeast"/>
          <w:jc w:val="center"/>
        </w:trPr>
        <w:tc>
          <w:tcPr>
            <w:tcW w:w="2007" w:type="dxa"/>
            <w:tcBorders>
              <w:bottom w:val="single" w:color="auto" w:sz="4" w:space="0"/>
            </w:tcBorders>
            <w:vAlign w:val="center"/>
          </w:tcPr>
          <w:p w14:paraId="2B8F8AA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 疗 机 构</w:t>
            </w:r>
          </w:p>
          <w:p w14:paraId="66C5E93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第 一 名 称</w:t>
            </w:r>
          </w:p>
        </w:tc>
        <w:tc>
          <w:tcPr>
            <w:tcW w:w="7496" w:type="dxa"/>
            <w:gridSpan w:val="3"/>
            <w:tcBorders>
              <w:bottom w:val="single" w:color="auto" w:sz="4" w:space="0"/>
            </w:tcBorders>
            <w:vAlign w:val="center"/>
          </w:tcPr>
          <w:p w14:paraId="750D2C4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洛龙博尔口腔门诊部</w:t>
            </w:r>
          </w:p>
        </w:tc>
      </w:tr>
      <w:tr w14:paraId="6FC27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0" w:hRule="atLeast"/>
          <w:jc w:val="center"/>
        </w:trPr>
        <w:tc>
          <w:tcPr>
            <w:tcW w:w="2007" w:type="dxa"/>
            <w:vAlign w:val="center"/>
          </w:tcPr>
          <w:p w14:paraId="77844CC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《医疗机构执业许可证》登记号</w:t>
            </w:r>
          </w:p>
        </w:tc>
        <w:tc>
          <w:tcPr>
            <w:tcW w:w="3124" w:type="dxa"/>
            <w:vAlign w:val="center"/>
          </w:tcPr>
          <w:p w14:paraId="33D0784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MA6L4W81041031117D1522</w:t>
            </w:r>
          </w:p>
        </w:tc>
        <w:tc>
          <w:tcPr>
            <w:tcW w:w="1701" w:type="dxa"/>
            <w:vAlign w:val="center"/>
          </w:tcPr>
          <w:p w14:paraId="45BA3CC6">
            <w:pPr>
              <w:spacing w:line="340" w:lineRule="exact"/>
              <w:jc w:val="center"/>
              <w:rPr>
                <w:rFonts w:hint="eastAsia" w:ascii="宋体" w:hAnsi="宋体" w:eastAsia="宋体" w:cs="宋体"/>
                <w:b/>
                <w:bCs/>
                <w:spacing w:val="-2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0"/>
                <w:sz w:val="24"/>
                <w:szCs w:val="24"/>
              </w:rPr>
              <w:t>法定代表人</w:t>
            </w:r>
          </w:p>
          <w:p w14:paraId="1C47B66A">
            <w:pPr>
              <w:spacing w:line="340" w:lineRule="exact"/>
              <w:ind w:firstLine="100" w:firstLineChars="5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0"/>
                <w:sz w:val="24"/>
                <w:szCs w:val="24"/>
              </w:rPr>
              <w:t>（主要负责人）</w:t>
            </w:r>
          </w:p>
        </w:tc>
        <w:tc>
          <w:tcPr>
            <w:tcW w:w="2671" w:type="dxa"/>
            <w:vAlign w:val="center"/>
          </w:tcPr>
          <w:p w14:paraId="4999D22F">
            <w:pPr>
              <w:spacing w:line="440" w:lineRule="exact"/>
              <w:ind w:firstLine="723" w:firstLineChars="3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周本元</w:t>
            </w:r>
          </w:p>
        </w:tc>
      </w:tr>
      <w:tr w14:paraId="11144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2007" w:type="dxa"/>
            <w:vAlign w:val="center"/>
          </w:tcPr>
          <w:p w14:paraId="0507ADF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医疗机构地址</w:t>
            </w:r>
          </w:p>
        </w:tc>
        <w:tc>
          <w:tcPr>
            <w:tcW w:w="7496" w:type="dxa"/>
            <w:gridSpan w:val="3"/>
            <w:vAlign w:val="center"/>
          </w:tcPr>
          <w:p w14:paraId="3638E6E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eastAsia="zh-CN"/>
              </w:rPr>
              <w:t>洛龙区金城寨街与展览路交叉口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36号3幢302门面房</w:t>
            </w:r>
          </w:p>
        </w:tc>
      </w:tr>
      <w:tr w14:paraId="7BEC6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2007" w:type="dxa"/>
            <w:vAlign w:val="center"/>
          </w:tcPr>
          <w:p w14:paraId="5EC6F90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诊疗科目</w:t>
            </w:r>
          </w:p>
        </w:tc>
        <w:tc>
          <w:tcPr>
            <w:tcW w:w="7496" w:type="dxa"/>
            <w:gridSpan w:val="3"/>
            <w:vAlign w:val="center"/>
          </w:tcPr>
          <w:p w14:paraId="5138E10E">
            <w:pPr>
              <w:jc w:val="center"/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4"/>
                <w:szCs w:val="24"/>
                <w:lang w:eastAsia="zh-CN"/>
              </w:rPr>
              <w:t>口腔科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******</w:t>
            </w:r>
          </w:p>
        </w:tc>
      </w:tr>
      <w:tr w14:paraId="13C24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007" w:type="dxa"/>
            <w:vAlign w:val="center"/>
          </w:tcPr>
          <w:p w14:paraId="559F94B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诊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时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间</w:t>
            </w:r>
          </w:p>
        </w:tc>
        <w:tc>
          <w:tcPr>
            <w:tcW w:w="3124" w:type="dxa"/>
            <w:vAlign w:val="center"/>
          </w:tcPr>
          <w:p w14:paraId="371E3FFE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8.30-19.30</w:t>
            </w:r>
          </w:p>
        </w:tc>
        <w:tc>
          <w:tcPr>
            <w:tcW w:w="1701" w:type="dxa"/>
            <w:vAlign w:val="center"/>
          </w:tcPr>
          <w:p w14:paraId="039F3B6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联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电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话</w:t>
            </w:r>
          </w:p>
        </w:tc>
        <w:tc>
          <w:tcPr>
            <w:tcW w:w="2671" w:type="dxa"/>
            <w:vAlign w:val="center"/>
          </w:tcPr>
          <w:p w14:paraId="6F9061E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  <w:t>18538831126</w:t>
            </w:r>
          </w:p>
        </w:tc>
      </w:tr>
      <w:tr w14:paraId="5AE0D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007" w:type="dxa"/>
            <w:vAlign w:val="center"/>
          </w:tcPr>
          <w:p w14:paraId="2DC5704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发布媒体类别</w:t>
            </w:r>
          </w:p>
        </w:tc>
        <w:tc>
          <w:tcPr>
            <w:tcW w:w="3124" w:type="dxa"/>
            <w:vAlign w:val="center"/>
          </w:tcPr>
          <w:p w14:paraId="32419770">
            <w:pPr>
              <w:ind w:firstLine="241" w:firstLineChars="100"/>
              <w:jc w:val="center"/>
              <w:rPr>
                <w:rFonts w:hint="eastAsia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lang w:val="en-US" w:eastAsia="zh-CN"/>
              </w:rPr>
              <w:t>报纸、期刊、户外、</w:t>
            </w:r>
          </w:p>
          <w:p w14:paraId="3C6C3ACF">
            <w:pPr>
              <w:ind w:firstLine="241" w:firstLineChars="10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lang w:val="en-US" w:eastAsia="zh-CN"/>
              </w:rPr>
              <w:t>印刷品、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网络</w:t>
            </w:r>
          </w:p>
        </w:tc>
        <w:tc>
          <w:tcPr>
            <w:tcW w:w="1701" w:type="dxa"/>
            <w:vAlign w:val="center"/>
          </w:tcPr>
          <w:p w14:paraId="4B138A7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广告时长</w:t>
            </w:r>
          </w:p>
          <w:p w14:paraId="4E79258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（影视、声音）</w:t>
            </w:r>
          </w:p>
        </w:tc>
        <w:tc>
          <w:tcPr>
            <w:tcW w:w="2671" w:type="dxa"/>
            <w:vAlign w:val="center"/>
          </w:tcPr>
          <w:p w14:paraId="3D1DEE9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\</w:t>
            </w:r>
          </w:p>
        </w:tc>
      </w:tr>
      <w:tr w14:paraId="66C20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0" w:hRule="atLeast"/>
          <w:jc w:val="center"/>
        </w:trPr>
        <w:tc>
          <w:tcPr>
            <w:tcW w:w="2007" w:type="dxa"/>
            <w:vAlign w:val="center"/>
          </w:tcPr>
          <w:p w14:paraId="43B7248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审查结论</w:t>
            </w:r>
          </w:p>
        </w:tc>
        <w:tc>
          <w:tcPr>
            <w:tcW w:w="7496" w:type="dxa"/>
            <w:gridSpan w:val="3"/>
            <w:vAlign w:val="center"/>
          </w:tcPr>
          <w:p w14:paraId="20F73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</w:rPr>
              <w:t>按照《中华人民共和国广告法》、《医疗广告管理办法》（国家工商行政管理总局、卫生部令第26号）的有关规定</w:t>
            </w: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</w:rPr>
              <w:t>经审查</w:t>
            </w: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</w:rPr>
              <w:t>同意发布该医疗广告（具体内容和形式以经审查同意的广告成品样件为准）。</w:t>
            </w:r>
          </w:p>
          <w:p w14:paraId="5BB83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06" w:firstLineChars="200"/>
              <w:textAlignment w:val="auto"/>
              <w:rPr>
                <w:rFonts w:hint="default" w:ascii="宋体" w:hAnsi="宋体" w:eastAsia="宋体" w:cs="宋体"/>
                <w:b/>
                <w:bCs/>
                <w:spacing w:val="6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</w:rPr>
              <w:t>本医疗广告申请受理号：</w:t>
            </w:r>
            <w:r>
              <w:rPr>
                <w:rFonts w:hint="eastAsia" w:ascii="宋体" w:hAnsi="宋体" w:eastAsia="宋体" w:cs="宋体"/>
                <w:b/>
                <w:bCs/>
                <w:spacing w:val="6"/>
                <w:sz w:val="24"/>
                <w:szCs w:val="24"/>
                <w:lang w:val="en-US" w:eastAsia="zh-CN"/>
              </w:rPr>
              <w:t>2503</w:t>
            </w:r>
            <w:r>
              <w:rPr>
                <w:rFonts w:hint="eastAsia" w:cs="宋体"/>
                <w:b/>
                <w:bCs/>
                <w:spacing w:val="6"/>
                <w:sz w:val="24"/>
                <w:szCs w:val="24"/>
                <w:lang w:val="en-US" w:eastAsia="zh-CN"/>
              </w:rPr>
              <w:t>4</w:t>
            </w:r>
          </w:p>
        </w:tc>
      </w:tr>
      <w:tr w14:paraId="02204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9503" w:type="dxa"/>
            <w:gridSpan w:val="4"/>
            <w:vAlign w:val="center"/>
          </w:tcPr>
          <w:p w14:paraId="62B7FCBA">
            <w:pPr>
              <w:spacing w:line="480" w:lineRule="exact"/>
              <w:ind w:firstLine="482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本审查证明有效期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自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07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 xml:space="preserve">至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07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09日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止</w:t>
            </w:r>
          </w:p>
        </w:tc>
      </w:tr>
      <w:tr w14:paraId="0A5DA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03" w:type="dxa"/>
            <w:gridSpan w:val="4"/>
            <w:vAlign w:val="center"/>
          </w:tcPr>
          <w:p w14:paraId="498D188C">
            <w:pPr>
              <w:spacing w:line="480" w:lineRule="exact"/>
              <w:ind w:firstLine="482" w:firstLineChars="200"/>
              <w:jc w:val="both"/>
              <w:rPr>
                <w:rFonts w:hint="default" w:asciiTheme="minorEastAsia" w:hAnsiTheme="minorEastAsia" w:eastAsiaTheme="minorEastAsia" w:cstheme="minorEastAsia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医疗广告审查证明文号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eastAsia="zh-CN"/>
              </w:rPr>
              <w:t>洛龙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）医广〔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2025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〕第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07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-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10-034号</w:t>
            </w:r>
          </w:p>
        </w:tc>
      </w:tr>
    </w:tbl>
    <w:p w14:paraId="473F9D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5A54853D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注：1.本审查证明原件须与《医疗广告成品样件》审查与案件同时使用。</w:t>
      </w:r>
    </w:p>
    <w:p w14:paraId="11DDAEC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2.媒体刊播内容（文字、画面、配音、字幕、时间）须与成品样件一致。</w:t>
      </w:r>
    </w:p>
    <w:p w14:paraId="55BA96E7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3.用于网络时，只能制作静态图片，不得用于网络链接，不作为医疗机构申办网站的审查依据。（医疗广告成品样件见背面）</w:t>
      </w:r>
    </w:p>
    <w:p w14:paraId="522F320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EA77F1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 w14:paraId="32B27D48">
      <w:pPr>
        <w:rPr>
          <w:rFonts w:hint="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                                  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2025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07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日</w:t>
      </w:r>
    </w:p>
    <w:p w14:paraId="71811DCC">
      <w:pPr>
        <w:pStyle w:val="5"/>
        <w:ind w:firstLine="2209" w:firstLineChars="500"/>
        <w:jc w:val="both"/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医疗广告成品样件表</w:t>
      </w:r>
      <w:r>
        <w:rPr>
          <w:rFonts w:hint="eastAsia"/>
        </w:rPr>
        <w:pict>
          <v:rect id="_x0000_s2052" o:spid="_x0000_s2052" o:spt="1" style="position:absolute;left:0pt;margin-left:-58.75pt;margin-top:49.9pt;height:659.45pt;width:524.85pt;mso-position-horizontal-relative:margin;mso-position-vertical-relative:margin;mso-wrap-distance-bottom:0pt;mso-wrap-distance-left:9pt;mso-wrap-distance-right:9pt;mso-wrap-distance-top:0pt;z-index:251659264;mso-width-relative:page;mso-height-relative:page;" fillcolor="#FFFFFF" filled="t" stroked="t" coordsize="21600,21600" o:allowoverlap="f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 w14:paraId="0A769A3B">
                  <w:pP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" name="图片 1" descr="a4063390091d5768d266056f87917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a4063390091d5768d266056f879172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（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eastAsia="zh-CN"/>
                    </w:rPr>
                    <w:t>洛龙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）医广〔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2025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〕第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07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>10-034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</w:rPr>
                    <w:t>号</w:t>
                  </w:r>
                </w:p>
                <w:p w14:paraId="704664D4"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宋体" w:hAnsi="宋体" w:eastAsia="仿宋_GB2312"/>
                      <w:sz w:val="24"/>
                      <w:szCs w:val="24"/>
                      <w:lang w:eastAsia="zh-CN"/>
                    </w:rPr>
                    <w:drawing>
                      <wp:inline distT="0" distB="0" distL="114300" distR="114300">
                        <wp:extent cx="5898515" cy="4022725"/>
                        <wp:effectExtent l="0" t="0" r="6985" b="15875"/>
                        <wp:docPr id="3" name="图片 1" descr="6f376902d835d51ba87b7bad7ca0fc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" descr="6f376902d835d51ba87b7bad7ca0f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8515" cy="402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仿宋_GB2312"/>
                      <w:sz w:val="24"/>
                      <w:szCs w:val="24"/>
                      <w:lang w:val="en-US" w:eastAsia="zh-C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  <w:t xml:space="preserve">                                                                                         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</w:txbxContent>
            </v:textbox>
            <w10:wrap type="square"/>
          </v:rect>
        </w:pict>
      </w:r>
    </w:p>
    <w:sectPr>
      <w:pgSz w:w="11906" w:h="16838"/>
      <w:pgMar w:top="1077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5C990DF9-BB4E-4A49-9D93-AE8E137B1E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Q2MGE2ZWViNGJhMjE0MDg4YmE2MGNhNjY0YzI0M2QifQ=="/>
  </w:docVars>
  <w:rsids>
    <w:rsidRoot w:val="003F1C6A"/>
    <w:rsid w:val="001428F3"/>
    <w:rsid w:val="001E7A37"/>
    <w:rsid w:val="003E4AC4"/>
    <w:rsid w:val="003F1C6A"/>
    <w:rsid w:val="004D7FB9"/>
    <w:rsid w:val="004E647E"/>
    <w:rsid w:val="008D41E6"/>
    <w:rsid w:val="00AC1EA2"/>
    <w:rsid w:val="00B67FD1"/>
    <w:rsid w:val="00B7198E"/>
    <w:rsid w:val="00B9492E"/>
    <w:rsid w:val="00BF393C"/>
    <w:rsid w:val="00C402F6"/>
    <w:rsid w:val="00DB4AD5"/>
    <w:rsid w:val="00FD01CA"/>
    <w:rsid w:val="04017D7C"/>
    <w:rsid w:val="04236129"/>
    <w:rsid w:val="06C875D4"/>
    <w:rsid w:val="07711EE3"/>
    <w:rsid w:val="08F804BA"/>
    <w:rsid w:val="0D0A54B9"/>
    <w:rsid w:val="0D307B68"/>
    <w:rsid w:val="0E506A74"/>
    <w:rsid w:val="0ECD6DF3"/>
    <w:rsid w:val="12C90F25"/>
    <w:rsid w:val="12C97125"/>
    <w:rsid w:val="1399155D"/>
    <w:rsid w:val="14501155"/>
    <w:rsid w:val="145C69CA"/>
    <w:rsid w:val="148F7AF7"/>
    <w:rsid w:val="14F606F4"/>
    <w:rsid w:val="15F240FB"/>
    <w:rsid w:val="16F85791"/>
    <w:rsid w:val="175C7DC4"/>
    <w:rsid w:val="192C214C"/>
    <w:rsid w:val="1B852F33"/>
    <w:rsid w:val="1C4C4067"/>
    <w:rsid w:val="1C744EE3"/>
    <w:rsid w:val="1CA67E16"/>
    <w:rsid w:val="1D2367A8"/>
    <w:rsid w:val="1D464DB8"/>
    <w:rsid w:val="1E0D004C"/>
    <w:rsid w:val="1E565781"/>
    <w:rsid w:val="1F5179F3"/>
    <w:rsid w:val="221C46DE"/>
    <w:rsid w:val="22853645"/>
    <w:rsid w:val="23121A8E"/>
    <w:rsid w:val="250D1EAC"/>
    <w:rsid w:val="251D21B5"/>
    <w:rsid w:val="27C13E1C"/>
    <w:rsid w:val="28771DC6"/>
    <w:rsid w:val="28B71ECD"/>
    <w:rsid w:val="29DE5F07"/>
    <w:rsid w:val="2A7563DA"/>
    <w:rsid w:val="2ABC56A8"/>
    <w:rsid w:val="2AFD10FE"/>
    <w:rsid w:val="2B0F280F"/>
    <w:rsid w:val="2CA05739"/>
    <w:rsid w:val="2CAD0F64"/>
    <w:rsid w:val="2CD216B2"/>
    <w:rsid w:val="2DDB5AD2"/>
    <w:rsid w:val="2E227809"/>
    <w:rsid w:val="2EBD1B9A"/>
    <w:rsid w:val="30EB16EE"/>
    <w:rsid w:val="323D0DC1"/>
    <w:rsid w:val="32A36E85"/>
    <w:rsid w:val="32EB6429"/>
    <w:rsid w:val="33C30111"/>
    <w:rsid w:val="34B7737F"/>
    <w:rsid w:val="35A90EF8"/>
    <w:rsid w:val="35C20FC3"/>
    <w:rsid w:val="36221DCA"/>
    <w:rsid w:val="36F640F0"/>
    <w:rsid w:val="373D5DCE"/>
    <w:rsid w:val="37F071CC"/>
    <w:rsid w:val="380701D5"/>
    <w:rsid w:val="39B56D34"/>
    <w:rsid w:val="39E43F7D"/>
    <w:rsid w:val="3AD72F96"/>
    <w:rsid w:val="3BBD5812"/>
    <w:rsid w:val="3CC45FD9"/>
    <w:rsid w:val="3E4E0921"/>
    <w:rsid w:val="3F33033C"/>
    <w:rsid w:val="3F38217B"/>
    <w:rsid w:val="4056238F"/>
    <w:rsid w:val="427C6386"/>
    <w:rsid w:val="4323078D"/>
    <w:rsid w:val="48687F73"/>
    <w:rsid w:val="4896410E"/>
    <w:rsid w:val="4CEF2878"/>
    <w:rsid w:val="4F00524C"/>
    <w:rsid w:val="4F6A7372"/>
    <w:rsid w:val="50656EB6"/>
    <w:rsid w:val="51524FFA"/>
    <w:rsid w:val="52794DCF"/>
    <w:rsid w:val="52A5229D"/>
    <w:rsid w:val="54C7765C"/>
    <w:rsid w:val="54D2254D"/>
    <w:rsid w:val="55F01723"/>
    <w:rsid w:val="56D86921"/>
    <w:rsid w:val="593E2035"/>
    <w:rsid w:val="5A20216E"/>
    <w:rsid w:val="5ABA63FC"/>
    <w:rsid w:val="5B047D5D"/>
    <w:rsid w:val="5C355553"/>
    <w:rsid w:val="5D54142D"/>
    <w:rsid w:val="5E870525"/>
    <w:rsid w:val="600A2FD4"/>
    <w:rsid w:val="61FA396B"/>
    <w:rsid w:val="65270084"/>
    <w:rsid w:val="68BB382B"/>
    <w:rsid w:val="696C3C00"/>
    <w:rsid w:val="6AB973E2"/>
    <w:rsid w:val="6BE5098F"/>
    <w:rsid w:val="6D5468F4"/>
    <w:rsid w:val="6D7F407B"/>
    <w:rsid w:val="6DFE2710"/>
    <w:rsid w:val="6EEB0D61"/>
    <w:rsid w:val="716F2088"/>
    <w:rsid w:val="726B510F"/>
    <w:rsid w:val="78C105C9"/>
    <w:rsid w:val="79763AC4"/>
    <w:rsid w:val="7EE8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2"/>
    <w:semiHidden/>
    <w:qFormat/>
    <w:uiPriority w:val="99"/>
    <w:rPr>
      <w:sz w:val="18"/>
      <w:szCs w:val="18"/>
    </w:rPr>
  </w:style>
  <w:style w:type="character" w:customStyle="1" w:styleId="11">
    <w:name w:val="标题 Char"/>
    <w:basedOn w:val="8"/>
    <w:link w:val="5"/>
    <w:qFormat/>
    <w:uiPriority w:val="10"/>
    <w:rPr>
      <w:rFonts w:asciiTheme="majorHAnsi" w:hAnsiTheme="majorHAnsi" w:cstheme="majorBidi"/>
      <w:b/>
      <w:bCs/>
      <w:sz w:val="32"/>
      <w:szCs w:val="32"/>
    </w:rPr>
  </w:style>
  <w:style w:type="paragraph" w:customStyle="1" w:styleId="12">
    <w:name w:val="Body text|1"/>
    <w:basedOn w:val="1"/>
    <w:qFormat/>
    <w:uiPriority w:val="0"/>
    <w:pPr>
      <w:widowControl w:val="0"/>
      <w:shd w:val="clear" w:color="auto" w:fill="auto"/>
      <w:spacing w:after="300" w:line="480" w:lineRule="auto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420</Words>
  <Characters>502</Characters>
  <Lines>4</Lines>
  <Paragraphs>1</Paragraphs>
  <TotalTime>2</TotalTime>
  <ScaleCrop>false</ScaleCrop>
  <LinksUpToDate>false</LinksUpToDate>
  <CharactersWithSpaces>588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2019-08-27T03:59:00Z</dcterms:created>
  <dc:creator>wiwck1803151</dc:creator>
  <cp:lastModifiedBy>Administrator</cp:lastModifiedBy>
  <cp:lastPrinted>2025-07-29T08:33:25Z</cp:lastPrinted>
  <dcterms:modified xsi:type="dcterms:W3CDTF">2025-07-29T08:33:45Z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7AD01D9BD51E47C8BB5B6E9110FBB128</vt:lpwstr>
  </property>
  <property fmtid="{D5CDD505-2E9C-101B-9397-08002B2CF9AE}" pid="4" name="KSOSaveFontToCloudKey">
    <vt:lpwstr>742529548_btnclosed</vt:lpwstr>
  </property>
  <property fmtid="{D5CDD505-2E9C-101B-9397-08002B2CF9AE}" pid="5" name="KSOTemplateDocerSaveRecord">
    <vt:lpwstr>eyJoZGlkIjoiZGMzYTRlYTgyYjMwOTA4YTIwNzQ3ZmI0NTgyZDI5NGIifQ==</vt:lpwstr>
  </property>
</Properties>
</file>