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2304">
      <w:pPr>
        <w:spacing w:line="360" w:lineRule="auto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附件1:</w:t>
      </w:r>
    </w:p>
    <w:p w14:paraId="30CE3188">
      <w:pPr>
        <w:spacing w:line="360" w:lineRule="auto"/>
        <w:jc w:val="center"/>
        <w:rPr>
          <w:rStyle w:val="14"/>
          <w:rFonts w:hint="eastAsia" w:ascii="黑体" w:hAnsi="黑体" w:eastAsia="黑体" w:cs="黑体"/>
          <w:b w:val="0"/>
          <w:sz w:val="44"/>
          <w:szCs w:val="44"/>
        </w:rPr>
      </w:pPr>
      <w:r>
        <w:rPr>
          <w:rStyle w:val="14"/>
          <w:rFonts w:hint="eastAsia" w:ascii="黑体" w:hAnsi="黑体" w:eastAsia="黑体" w:cs="黑体"/>
          <w:b w:val="0"/>
          <w:sz w:val="44"/>
          <w:szCs w:val="44"/>
        </w:rPr>
        <w:t>本次检验项目</w:t>
      </w:r>
    </w:p>
    <w:p w14:paraId="2582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保健食品</w:t>
      </w:r>
    </w:p>
    <w:p w14:paraId="04EE791B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52D2E3F4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是产品明示标准和质量要求、GB 16740-2014、GB 16740-2014《食品安全国家标准 保健食品》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6CEE367C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5628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1.保健食品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铅(以Pb计)、总砷(以As计)、总汞(以Hg计)、菌落总数、大肠菌群、霉菌和酵母、金黄色葡萄球菌、沙门氏菌、酸价KOH、过氧化值、灰分、钙(以Ca计）、锌(以Zn计）、维生素D₃（以胆钙化醇计）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815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茶叶及相关制品</w:t>
      </w:r>
    </w:p>
    <w:p w14:paraId="545AD49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CC62490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D6586AF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14CA5B25">
      <w:pPr>
        <w:spacing w:line="360" w:lineRule="auto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1.代用茶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二氧化硫残留量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7EA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三、淀粉及淀粉制品</w:t>
      </w:r>
    </w:p>
    <w:p w14:paraId="148F14E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0BACC5E5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CE29734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3669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1.粉丝粉条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铅(以Pb计)、苯甲酸及其钠盐(以苯甲酸计)、山梨酸及其钾盐(以山梨酸计)、脱氢乙酸及其钠盐(以脱氢乙酸计)、铝的残留量(干样品，以Al计)、二氧化硫残留量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70FBF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四、豆制品</w:t>
      </w:r>
    </w:p>
    <w:p w14:paraId="2B04E9C3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1AB3BFBD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2712-2014《食品安全国家标准 豆制品》、GB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DE40F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549C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1.腐乳、豆豉、纳豆等</w:t>
      </w:r>
      <w:r>
        <w:rPr>
          <w:rFonts w:hint="eastAsia" w:ascii="仿宋" w:hAnsi="仿宋" w:eastAsia="仿宋" w:cs="仿宋_GB2312"/>
          <w:sz w:val="32"/>
          <w:szCs w:val="32"/>
        </w:rPr>
        <w:t>抽检项目包括大肠菌群、铅(以Pb计)、山梨酸及其钾盐(以山梨酸计)、脱氢乙酸及其钠盐(以脱氢乙酸计)、糖精钠(以糖精计)、甜蜜素(以环己基氨基磺酸计)、铝的残留量(干样品，以Al计)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F4E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2.大豆蛋白类制品等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铅(以Pb计)、苯甲酸及其钠盐(以苯甲酸计)、山梨酸及其钾盐(以山梨酸计)、脱氢乙酸及其钠盐(以脱氢乙酸计)、糖精钠(以糖精计)、三氯蔗糖、铝的残留量(干样品，以Al计)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65AF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糕点</w:t>
      </w:r>
    </w:p>
    <w:p w14:paraId="3D8E8B0F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792D90D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7099-2015《食品安全国家标准 糕点、面包》、GB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C828913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6CAE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1.糕点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丙酸及其钠盐、钙盐(以丙酸计)、酸价(以脂肪计)(KOH)、铅(以Pb计)、铝的残留量(干样品，以Al计)、脱氢乙酸及其钠盐(以脱氢乙酸计)、三氯蔗糖、丙二醇、过氧化值(以脂肪计)、苯甲酸及其钠盐(以苯甲酸计)、山梨酸及其钾盐(以山梨酸计)、糖精钠(以糖精计)、甜蜜素(以环己基氨基磺酸计)、安赛蜜、纳他霉素、柠檬黄、日落黄、胭脂红、苋菜红、亮蓝、赤藓红、诱惑红。</w:t>
      </w:r>
    </w:p>
    <w:p w14:paraId="1477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酒类</w:t>
      </w:r>
    </w:p>
    <w:p w14:paraId="6B1ED42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2B999B3A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2762-2022《食品安全国家标准 食品中污染物限量》、GB 2760-2024《食品安全国家标准 食品添加剂使用标准》、产品明示标准和质量要求、GB 2757-2012《食品安全国家标准 蒸馏酒及其配制酒》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6756837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1577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1.白酒、白酒(液态)、白酒(原酒)</w:t>
      </w:r>
      <w:r>
        <w:rPr>
          <w:rFonts w:hint="eastAsia" w:ascii="仿宋" w:hAnsi="仿宋" w:eastAsia="仿宋" w:cs="仿宋_GB2312"/>
          <w:sz w:val="32"/>
          <w:szCs w:val="32"/>
        </w:rPr>
        <w:t>抽检项目包括铅(以Pb计)、甲醇、氰化物(以HCN计)、糖精钠(以糖精计)、甜蜜素(以环己基氨基磺酸计)、三氯蔗糖、安赛蜜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903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2.以蒸馏酒及食用酒精为酒基的配制酒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酒精度、甲醇、氰化物(以HCN计)、甜蜜素(以环己基氨基磺酸计)、安赛蜜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C2A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粮食加工品</w:t>
      </w:r>
    </w:p>
    <w:p w14:paraId="019FE929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77A9CCE6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是卫生部公告[2011]第4号 卫生部等7部门《关于撤销食品添加剂过氧化苯甲酰、过氧化钙的公告》、GB 2761-2017《食品安全国家标准 食品中真菌毒素限量》、GB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21F1AAF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47D83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1.发酵面制品</w:t>
      </w:r>
      <w:r>
        <w:rPr>
          <w:rFonts w:hint="eastAsia" w:ascii="仿宋" w:hAnsi="仿宋" w:eastAsia="仿宋" w:cs="仿宋_GB2312"/>
          <w:sz w:val="32"/>
          <w:szCs w:val="32"/>
        </w:rPr>
        <w:t>抽检项目包括苯甲酸及其钠盐(以苯甲酸计)、山梨酸及其钾盐(以山梨酸计)、脱氢乙酸及其钠盐(以脱氢乙酸计)、糖精钠(以糖精计)、甜蜜素(以环己基氨基磺酸计)、安赛蜜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EDA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2.米粉制品</w:t>
      </w:r>
      <w:r>
        <w:rPr>
          <w:rFonts w:hint="eastAsia" w:ascii="仿宋" w:hAnsi="仿宋" w:eastAsia="仿宋" w:cs="仿宋_GB2312"/>
          <w:sz w:val="32"/>
          <w:szCs w:val="32"/>
        </w:rPr>
        <w:t>抽检项目包括苯甲酸及其钠盐(以苯甲酸计)、山梨酸及其钾盐(以山梨酸计)、脱氢乙酸及其钠盐(以脱氢乙酸计)、二氧化硫残留量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B67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3.生湿面制品</w:t>
      </w:r>
      <w:r>
        <w:rPr>
          <w:rFonts w:hint="eastAsia" w:ascii="仿宋" w:hAnsi="仿宋" w:eastAsia="仿宋" w:cs="仿宋_GB2312"/>
          <w:sz w:val="32"/>
          <w:szCs w:val="32"/>
        </w:rPr>
        <w:t>抽检项目包括铅(以Pb计)、苯甲酸及其钠盐(以苯甲酸计)、山梨酸及其钾盐(以山梨酸计)、脱氢乙酸及其钠盐(以脱氢乙酸计)、二氧化硫残留量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53B7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4.小麦粉</w:t>
      </w:r>
      <w:r>
        <w:rPr>
          <w:rFonts w:hint="eastAsia" w:ascii="仿宋" w:hAnsi="仿宋" w:eastAsia="仿宋" w:cs="仿宋_GB2312"/>
          <w:sz w:val="32"/>
          <w:szCs w:val="32"/>
        </w:rPr>
        <w:t>抽检项目包括镉(以Cd计)、苯并[a]芘、玉米赤霉烯酮、脱氧雪腐镰刀菌烯醇、赭曲霉毒素A、黄曲霉毒素B₁、偶氮甲酰胺、过氧化苯甲酰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DF5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食品添加剂</w:t>
      </w:r>
    </w:p>
    <w:p w14:paraId="40B24AC8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83671C8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26687-2011《食品安全国家标准 复配食品添加剂通则》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67B48565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1F00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1.复配食品添加剂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铅(Pb)、砷(以As计)。</w:t>
      </w:r>
    </w:p>
    <w:p w14:paraId="19BD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食用农产品</w:t>
      </w:r>
    </w:p>
    <w:p w14:paraId="468E9225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49CDAD7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是农业农村部公告 第250号《食品动物中禁止使用的药品及其他化合物清单》、GB 31650.1-2022《食品安全国家标准 食品中41种兽药最大残留限量》、GB 2763-2021《食品安全国家标准 食品中农药最大残留限量》、GB 31650-2019《食品安全国家标准 食品中兽药最大残留限量》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77D8C1B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7BEE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1.鸡蛋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甲硝唑、地美硝唑、呋喃唑酮代谢物、氟虫腈、氯霉素、氟苯尼考、甲砜霉素、恩诺沙星、氧氟沙星、沙拉沙星、甲氧苄啶、磺胺类(总量)、多西环素、地克珠利、托曲珠利。</w:t>
      </w:r>
    </w:p>
    <w:p w14:paraId="7138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蔬菜制品</w:t>
      </w:r>
    </w:p>
    <w:p w14:paraId="111627DC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3AFB0EDB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5DDDBD56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072D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1.酱腌菜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铅(以Pb计)、亚硝酸盐(以NaNO₂计)、苯甲酸及其钠盐(以苯甲酸计)、山梨酸及其钾盐(以山梨酸计)、脱氢乙酸及其钠盐(以脱氢乙酸计)、糖精钠(以糖精计)、甜蜜素(以环己基氨基磺酸计)、二氧化硫残留量、安赛蜜、柠檬黄、日落黄。</w:t>
      </w:r>
    </w:p>
    <w:p w14:paraId="756C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速冻食品</w:t>
      </w:r>
    </w:p>
    <w:p w14:paraId="55F6C4D9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1E7C19F4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19295-2021《食品安全国家标准 速冻面米与调制食品》、整顿办函[2011]1号《食品中可能违法添加的非食用物质和易滥用的食品添加剂品种名单(第五批)》、GB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65CC83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3AB5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1.速冻面米生制品</w:t>
      </w:r>
      <w:r>
        <w:rPr>
          <w:rFonts w:hint="eastAsia" w:ascii="仿宋" w:hAnsi="仿宋" w:eastAsia="仿宋" w:cs="仿宋_GB2312"/>
          <w:sz w:val="32"/>
          <w:szCs w:val="32"/>
        </w:rPr>
        <w:t>抽检项目包括过氧化值(以脂肪计)、铅(以Pb计)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E5E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2.速冻调理肉制品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铅(以Pb计)、过氧化值(以脂肪计)、铬(以Cr计)、氯霉素、胭脂红、柠檬黄、日落黄、诱惑红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625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糖果制品</w:t>
      </w:r>
    </w:p>
    <w:p w14:paraId="3AC8F047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4779E50E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是GB 17399-2016《食品安全国家标准 糖果》、GB 2762-2022《食品安全国家标准 食品中污染物限量》、GB 2760-2014《食品安全国家标准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C68B912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178E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1.糖果</w:t>
      </w:r>
      <w:r>
        <w:rPr>
          <w:rFonts w:hint="eastAsia" w:ascii="仿宋" w:hAnsi="仿宋" w:eastAsia="仿宋" w:cs="仿宋_GB2312"/>
          <w:sz w:val="32"/>
          <w:szCs w:val="32"/>
        </w:rPr>
        <w:t>抽检项目包括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大肠菌群、铅(以Pb计)、糖精钠(以糖精计)、甜蜜素(以环己基氨基磺酸计)、新红、苋菜红、胭脂红、诱惑红、酸性红、赤藓红、菌落总数。</w:t>
      </w:r>
    </w:p>
    <w:p w14:paraId="6C30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调味品</w:t>
      </w:r>
    </w:p>
    <w:p w14:paraId="13CC83E8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(一）抽检依据 </w:t>
      </w:r>
    </w:p>
    <w:p w14:paraId="6287263C"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是食品整治办[2008]3号《食品中可能违法添加的非食用物质和易滥用的食品添加剂品种名单(第一批)》、整顿办函[2011]1号《食品中可能违法添加的非食用物质和易滥用的食品添加剂品种名单(第五批)》、GB 2762-2022《食品安全国家标准 食品中污染物限量》、GB 2719-2018《食品安全国家标准 食醋》、产品明示标准和质量要求、GB 2717-2018《食品安全国家标准 酱油》、GB/T 18186-2000《酿造酱油》、GB 2760-2024《食品安全国家标准 食品添加剂使用标准》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1D3FE969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(二）检验项目</w:t>
      </w:r>
    </w:p>
    <w:p w14:paraId="5DFC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1.酱油</w:t>
      </w:r>
      <w:r>
        <w:rPr>
          <w:rFonts w:hint="eastAsia" w:ascii="仿宋" w:hAnsi="仿宋" w:eastAsia="仿宋" w:cs="仿宋_GB2312"/>
          <w:sz w:val="32"/>
          <w:szCs w:val="32"/>
        </w:rPr>
        <w:t>抽检项目包括对羟基苯甲酸酯类及其钠盐(对羟基苯甲酸甲酯钠、对羟基苯甲酸乙酯及其钠盐)(以对羟基苯甲酸计)、大肠菌群、氨基酸态氮、全氮(以氮计)、铵盐(以占氨基酸态氮的百分比计)、苯甲酸及其钠盐(以苯甲酸计)、山梨酸及其钾盐(以山梨酸计)、脱氢乙酸及其钠盐(以脱氢乙酸计)、糖精钠(以糖精计)、三氯蔗糖、甜蜜素(以环己基氨基磺酸计)、菌落总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0A24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2.其他半固体调味料</w:t>
      </w:r>
      <w:r>
        <w:rPr>
          <w:rFonts w:hint="eastAsia" w:ascii="仿宋" w:hAnsi="仿宋" w:eastAsia="仿宋" w:cs="仿宋_GB2312"/>
          <w:sz w:val="32"/>
          <w:szCs w:val="32"/>
        </w:rPr>
        <w:t>抽检项目包括铅(以Pb计)、罗丹明B、罂粟碱、吗啡、可待因、那可丁、苯甲酸及其钠盐(以苯甲酸计)、山梨酸及其钾盐(以山梨酸计)、脱氢乙酸及其钠盐(以脱氢乙酸计)、甜蜜素(以环己基氨基磺酸计)、安赛蜜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344DE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3.其他固体调味料</w:t>
      </w:r>
      <w:r>
        <w:rPr>
          <w:rFonts w:hint="eastAsia" w:ascii="仿宋" w:hAnsi="仿宋" w:eastAsia="仿宋" w:cs="仿宋_GB2312"/>
          <w:sz w:val="32"/>
          <w:szCs w:val="32"/>
        </w:rPr>
        <w:t>抽检项目包括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、安赛蜜、阿斯巴甜、二氧化硫残留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228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4.食醋</w:t>
      </w:r>
      <w:r>
        <w:rPr>
          <w:rFonts w:hint="eastAsia" w:ascii="仿宋" w:hAnsi="仿宋" w:eastAsia="仿宋" w:cs="仿宋_GB2312"/>
          <w:sz w:val="32"/>
          <w:szCs w:val="32"/>
        </w:rPr>
        <w:t>抽检项目包括对羟基苯甲酸酯类及其钠盐(对羟基苯甲酸甲酯钠、对羟基苯甲酸乙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酯及其钠盐)(以对羟基苯甲酸计)、总酸(以乙酸计)、苯甲酸及其钠盐(以苯甲酸计)、山梨酸及其钾盐(以山梨酸计)、脱氢乙酸及其钠盐(以脱氢乙酸计)、糖精钠(以糖精计)、三氯蔗糖、甜蜜素(以环己基氨基磺酸计)、菌落总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229D98C">
      <w:pPr>
        <w:spacing w:line="240" w:lineRule="auto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3E3A">
    <w:pPr>
      <w:pStyle w:val="6"/>
      <w:jc w:val="center"/>
    </w:pPr>
  </w:p>
  <w:p w14:paraId="466E56F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0038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341B75"/>
    <w:rsid w:val="01D53ED9"/>
    <w:rsid w:val="01F81327"/>
    <w:rsid w:val="02181379"/>
    <w:rsid w:val="0242450E"/>
    <w:rsid w:val="026701F4"/>
    <w:rsid w:val="0269205D"/>
    <w:rsid w:val="028F1CAB"/>
    <w:rsid w:val="02C02610"/>
    <w:rsid w:val="02C24BF1"/>
    <w:rsid w:val="031C26FF"/>
    <w:rsid w:val="03E636D1"/>
    <w:rsid w:val="046917C8"/>
    <w:rsid w:val="04FA4EDA"/>
    <w:rsid w:val="056F4631"/>
    <w:rsid w:val="058A6DB0"/>
    <w:rsid w:val="060A6FDB"/>
    <w:rsid w:val="06B84730"/>
    <w:rsid w:val="06BF05CA"/>
    <w:rsid w:val="06C63909"/>
    <w:rsid w:val="073C7E17"/>
    <w:rsid w:val="076C65BF"/>
    <w:rsid w:val="0777297F"/>
    <w:rsid w:val="07F95559"/>
    <w:rsid w:val="083B6740"/>
    <w:rsid w:val="08D0230A"/>
    <w:rsid w:val="09336848"/>
    <w:rsid w:val="097016B6"/>
    <w:rsid w:val="098B02A0"/>
    <w:rsid w:val="0A7245E4"/>
    <w:rsid w:val="0A762672"/>
    <w:rsid w:val="0AA070C1"/>
    <w:rsid w:val="0AA84B8E"/>
    <w:rsid w:val="0AA86F15"/>
    <w:rsid w:val="0ADD376E"/>
    <w:rsid w:val="0B636FD0"/>
    <w:rsid w:val="0BAC28BC"/>
    <w:rsid w:val="0C3D2E56"/>
    <w:rsid w:val="0C441C38"/>
    <w:rsid w:val="0CB749A3"/>
    <w:rsid w:val="0D440758"/>
    <w:rsid w:val="0D4F6DE5"/>
    <w:rsid w:val="0D516DE1"/>
    <w:rsid w:val="0D68433B"/>
    <w:rsid w:val="0D73549F"/>
    <w:rsid w:val="0D765E41"/>
    <w:rsid w:val="0DD06AB7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08B6F31"/>
    <w:rsid w:val="10D26495"/>
    <w:rsid w:val="111475FA"/>
    <w:rsid w:val="113B6922"/>
    <w:rsid w:val="11974F03"/>
    <w:rsid w:val="11BD1733"/>
    <w:rsid w:val="120B1815"/>
    <w:rsid w:val="12CB523B"/>
    <w:rsid w:val="13241CD5"/>
    <w:rsid w:val="132C302A"/>
    <w:rsid w:val="133416C3"/>
    <w:rsid w:val="13596EAB"/>
    <w:rsid w:val="13D71AE1"/>
    <w:rsid w:val="143B094E"/>
    <w:rsid w:val="14530EC6"/>
    <w:rsid w:val="145E2622"/>
    <w:rsid w:val="1466637A"/>
    <w:rsid w:val="150652CF"/>
    <w:rsid w:val="161B5ADB"/>
    <w:rsid w:val="162F6EB7"/>
    <w:rsid w:val="163401D8"/>
    <w:rsid w:val="165D3655"/>
    <w:rsid w:val="166B1213"/>
    <w:rsid w:val="16F03BEF"/>
    <w:rsid w:val="17204729"/>
    <w:rsid w:val="18124BB3"/>
    <w:rsid w:val="19133DCE"/>
    <w:rsid w:val="1A293B34"/>
    <w:rsid w:val="1A5F77EB"/>
    <w:rsid w:val="1A8B1FA6"/>
    <w:rsid w:val="1B2B22B8"/>
    <w:rsid w:val="1B4809C9"/>
    <w:rsid w:val="1B7C046E"/>
    <w:rsid w:val="1B7E3E86"/>
    <w:rsid w:val="1B8B748A"/>
    <w:rsid w:val="1BCB71EF"/>
    <w:rsid w:val="1C0032CC"/>
    <w:rsid w:val="1C143B41"/>
    <w:rsid w:val="1C1764FC"/>
    <w:rsid w:val="1C535996"/>
    <w:rsid w:val="1C59477E"/>
    <w:rsid w:val="1C5F32F9"/>
    <w:rsid w:val="1C6D34D3"/>
    <w:rsid w:val="1C7117ED"/>
    <w:rsid w:val="1CA500BE"/>
    <w:rsid w:val="1CAC5412"/>
    <w:rsid w:val="1CE144F0"/>
    <w:rsid w:val="1E0416D4"/>
    <w:rsid w:val="1E2B2EE3"/>
    <w:rsid w:val="1E5A29B0"/>
    <w:rsid w:val="1E8B14D2"/>
    <w:rsid w:val="1ED47EF5"/>
    <w:rsid w:val="1EFD2C23"/>
    <w:rsid w:val="1F2563A0"/>
    <w:rsid w:val="1F884DA0"/>
    <w:rsid w:val="1FBC4A4A"/>
    <w:rsid w:val="1FD343F2"/>
    <w:rsid w:val="203239BC"/>
    <w:rsid w:val="20893A9B"/>
    <w:rsid w:val="20BE6BF2"/>
    <w:rsid w:val="20DD14B1"/>
    <w:rsid w:val="20E733A4"/>
    <w:rsid w:val="21452D04"/>
    <w:rsid w:val="21690547"/>
    <w:rsid w:val="2219621C"/>
    <w:rsid w:val="223075CB"/>
    <w:rsid w:val="223222B0"/>
    <w:rsid w:val="2249500F"/>
    <w:rsid w:val="240331FA"/>
    <w:rsid w:val="24817931"/>
    <w:rsid w:val="24CC7BFC"/>
    <w:rsid w:val="24F83040"/>
    <w:rsid w:val="25161424"/>
    <w:rsid w:val="257B2253"/>
    <w:rsid w:val="25AE5C8C"/>
    <w:rsid w:val="25B6378F"/>
    <w:rsid w:val="25CC267F"/>
    <w:rsid w:val="26496BF8"/>
    <w:rsid w:val="26AD7CBE"/>
    <w:rsid w:val="27351044"/>
    <w:rsid w:val="27EF7426"/>
    <w:rsid w:val="282E4770"/>
    <w:rsid w:val="284572F0"/>
    <w:rsid w:val="28A739AB"/>
    <w:rsid w:val="28CB4DAA"/>
    <w:rsid w:val="290A5AE6"/>
    <w:rsid w:val="29473526"/>
    <w:rsid w:val="29573555"/>
    <w:rsid w:val="295F3740"/>
    <w:rsid w:val="296358B0"/>
    <w:rsid w:val="298D4B66"/>
    <w:rsid w:val="29C92A5E"/>
    <w:rsid w:val="2A10038C"/>
    <w:rsid w:val="2A1A1682"/>
    <w:rsid w:val="2A201E4D"/>
    <w:rsid w:val="2A65738E"/>
    <w:rsid w:val="2B3F305F"/>
    <w:rsid w:val="2BAD7AED"/>
    <w:rsid w:val="2BC20957"/>
    <w:rsid w:val="2C023221"/>
    <w:rsid w:val="2C202D18"/>
    <w:rsid w:val="2CEF4B38"/>
    <w:rsid w:val="2D1C7470"/>
    <w:rsid w:val="2D992FB2"/>
    <w:rsid w:val="2DD424EF"/>
    <w:rsid w:val="2DDA6B1D"/>
    <w:rsid w:val="2E70635B"/>
    <w:rsid w:val="2E9D4B56"/>
    <w:rsid w:val="2EC274BB"/>
    <w:rsid w:val="2EC57565"/>
    <w:rsid w:val="2ED76576"/>
    <w:rsid w:val="2EEB70F0"/>
    <w:rsid w:val="2F641D18"/>
    <w:rsid w:val="2F646C70"/>
    <w:rsid w:val="2FE50601"/>
    <w:rsid w:val="31086098"/>
    <w:rsid w:val="31451B93"/>
    <w:rsid w:val="31D84986"/>
    <w:rsid w:val="32025CA4"/>
    <w:rsid w:val="32056724"/>
    <w:rsid w:val="326C67A7"/>
    <w:rsid w:val="32882D94"/>
    <w:rsid w:val="329E782E"/>
    <w:rsid w:val="32A327C5"/>
    <w:rsid w:val="32E763CA"/>
    <w:rsid w:val="330E3F79"/>
    <w:rsid w:val="332070DF"/>
    <w:rsid w:val="333A5312"/>
    <w:rsid w:val="344447C2"/>
    <w:rsid w:val="344A74DF"/>
    <w:rsid w:val="346568F8"/>
    <w:rsid w:val="34855B20"/>
    <w:rsid w:val="355B2080"/>
    <w:rsid w:val="35642ADC"/>
    <w:rsid w:val="35A7779F"/>
    <w:rsid w:val="35DB7CDF"/>
    <w:rsid w:val="35EA3D29"/>
    <w:rsid w:val="360B0B13"/>
    <w:rsid w:val="36201D7F"/>
    <w:rsid w:val="363650FE"/>
    <w:rsid w:val="36523422"/>
    <w:rsid w:val="36BB5BB8"/>
    <w:rsid w:val="36BF1E39"/>
    <w:rsid w:val="36F87E3A"/>
    <w:rsid w:val="36FB0899"/>
    <w:rsid w:val="37133A94"/>
    <w:rsid w:val="37B64A73"/>
    <w:rsid w:val="37C71081"/>
    <w:rsid w:val="37C77221"/>
    <w:rsid w:val="38731B98"/>
    <w:rsid w:val="38A0152B"/>
    <w:rsid w:val="38C14E0B"/>
    <w:rsid w:val="38E365CE"/>
    <w:rsid w:val="38EC4B1F"/>
    <w:rsid w:val="393373DA"/>
    <w:rsid w:val="393536A9"/>
    <w:rsid w:val="39B175FA"/>
    <w:rsid w:val="39BC4148"/>
    <w:rsid w:val="39E270DB"/>
    <w:rsid w:val="3A201A8E"/>
    <w:rsid w:val="3A2D20E6"/>
    <w:rsid w:val="3A44648A"/>
    <w:rsid w:val="3A5F7903"/>
    <w:rsid w:val="3A646971"/>
    <w:rsid w:val="3AB5273C"/>
    <w:rsid w:val="3AED3C4F"/>
    <w:rsid w:val="3B0F659C"/>
    <w:rsid w:val="3B192406"/>
    <w:rsid w:val="3B2940BC"/>
    <w:rsid w:val="3BBD1A63"/>
    <w:rsid w:val="3C4F2419"/>
    <w:rsid w:val="3C835B1D"/>
    <w:rsid w:val="3C98352C"/>
    <w:rsid w:val="3CB21257"/>
    <w:rsid w:val="3CC1180E"/>
    <w:rsid w:val="3CD411CD"/>
    <w:rsid w:val="3CF91CAE"/>
    <w:rsid w:val="3D010D73"/>
    <w:rsid w:val="3D3C500B"/>
    <w:rsid w:val="3D423D67"/>
    <w:rsid w:val="3D5A62AD"/>
    <w:rsid w:val="3D6D05FD"/>
    <w:rsid w:val="3DD97A46"/>
    <w:rsid w:val="3E1D75F1"/>
    <w:rsid w:val="3E7E150C"/>
    <w:rsid w:val="3EDB18D3"/>
    <w:rsid w:val="3EF92055"/>
    <w:rsid w:val="3F006021"/>
    <w:rsid w:val="3F3B4099"/>
    <w:rsid w:val="3F522C34"/>
    <w:rsid w:val="3FE76421"/>
    <w:rsid w:val="407836C0"/>
    <w:rsid w:val="409F33AB"/>
    <w:rsid w:val="40C359D0"/>
    <w:rsid w:val="40E41AA5"/>
    <w:rsid w:val="41650BBE"/>
    <w:rsid w:val="41A251CC"/>
    <w:rsid w:val="41B76C3B"/>
    <w:rsid w:val="43027EE1"/>
    <w:rsid w:val="43111F47"/>
    <w:rsid w:val="43521AB6"/>
    <w:rsid w:val="435C5629"/>
    <w:rsid w:val="43653127"/>
    <w:rsid w:val="437D3652"/>
    <w:rsid w:val="439E4DBC"/>
    <w:rsid w:val="43D53913"/>
    <w:rsid w:val="443172F5"/>
    <w:rsid w:val="448125AF"/>
    <w:rsid w:val="454D5B2F"/>
    <w:rsid w:val="456935F0"/>
    <w:rsid w:val="458C4343"/>
    <w:rsid w:val="46081EE8"/>
    <w:rsid w:val="46274A64"/>
    <w:rsid w:val="469B31C9"/>
    <w:rsid w:val="46B52E09"/>
    <w:rsid w:val="46B825BD"/>
    <w:rsid w:val="46BD7176"/>
    <w:rsid w:val="46D96E0E"/>
    <w:rsid w:val="46E449D9"/>
    <w:rsid w:val="47030F61"/>
    <w:rsid w:val="47071601"/>
    <w:rsid w:val="479512C3"/>
    <w:rsid w:val="47D31C64"/>
    <w:rsid w:val="47EF711A"/>
    <w:rsid w:val="480165C3"/>
    <w:rsid w:val="48371AE1"/>
    <w:rsid w:val="483E4385"/>
    <w:rsid w:val="484C021B"/>
    <w:rsid w:val="487675DC"/>
    <w:rsid w:val="491C290C"/>
    <w:rsid w:val="4921579A"/>
    <w:rsid w:val="49D51C82"/>
    <w:rsid w:val="4A2319E6"/>
    <w:rsid w:val="4A491E49"/>
    <w:rsid w:val="4AAE3EA7"/>
    <w:rsid w:val="4B6B61F5"/>
    <w:rsid w:val="4BC6087B"/>
    <w:rsid w:val="4C4C1D7A"/>
    <w:rsid w:val="4C55535A"/>
    <w:rsid w:val="4CAB7C3B"/>
    <w:rsid w:val="4D385B61"/>
    <w:rsid w:val="4D605767"/>
    <w:rsid w:val="4DB3048E"/>
    <w:rsid w:val="4E2F6BAB"/>
    <w:rsid w:val="4EE81071"/>
    <w:rsid w:val="4EFB367E"/>
    <w:rsid w:val="4EFD60E9"/>
    <w:rsid w:val="4F165711"/>
    <w:rsid w:val="4FEE0B15"/>
    <w:rsid w:val="509E1643"/>
    <w:rsid w:val="50B42B81"/>
    <w:rsid w:val="51024103"/>
    <w:rsid w:val="512316A6"/>
    <w:rsid w:val="517E5F9C"/>
    <w:rsid w:val="51822A04"/>
    <w:rsid w:val="518E4C50"/>
    <w:rsid w:val="51AE1727"/>
    <w:rsid w:val="521F680F"/>
    <w:rsid w:val="52715EA5"/>
    <w:rsid w:val="52B15DE1"/>
    <w:rsid w:val="53003918"/>
    <w:rsid w:val="53147856"/>
    <w:rsid w:val="53997070"/>
    <w:rsid w:val="53F27EA5"/>
    <w:rsid w:val="541D0DF1"/>
    <w:rsid w:val="5423717C"/>
    <w:rsid w:val="54280CF3"/>
    <w:rsid w:val="546E7755"/>
    <w:rsid w:val="54832E1A"/>
    <w:rsid w:val="550C51FB"/>
    <w:rsid w:val="55146444"/>
    <w:rsid w:val="558A575B"/>
    <w:rsid w:val="55EA3D06"/>
    <w:rsid w:val="56537B84"/>
    <w:rsid w:val="56714DB4"/>
    <w:rsid w:val="56722C31"/>
    <w:rsid w:val="56A72749"/>
    <w:rsid w:val="573B7A5A"/>
    <w:rsid w:val="57757B5A"/>
    <w:rsid w:val="5783636C"/>
    <w:rsid w:val="57B456D5"/>
    <w:rsid w:val="57CA36D2"/>
    <w:rsid w:val="57E079C3"/>
    <w:rsid w:val="5805350B"/>
    <w:rsid w:val="58136B9B"/>
    <w:rsid w:val="585902AE"/>
    <w:rsid w:val="593E7833"/>
    <w:rsid w:val="59450190"/>
    <w:rsid w:val="59455A43"/>
    <w:rsid w:val="59C5570A"/>
    <w:rsid w:val="59CC5606"/>
    <w:rsid w:val="5A0A1421"/>
    <w:rsid w:val="5A190056"/>
    <w:rsid w:val="5A211258"/>
    <w:rsid w:val="5A720E53"/>
    <w:rsid w:val="5B561D62"/>
    <w:rsid w:val="5B9608D0"/>
    <w:rsid w:val="5C073450"/>
    <w:rsid w:val="5C2D297F"/>
    <w:rsid w:val="5C9417E0"/>
    <w:rsid w:val="5C9664F6"/>
    <w:rsid w:val="5CB871E6"/>
    <w:rsid w:val="5CCC5967"/>
    <w:rsid w:val="5D4149B4"/>
    <w:rsid w:val="5DD22C6C"/>
    <w:rsid w:val="5DFF415F"/>
    <w:rsid w:val="5E9F2B00"/>
    <w:rsid w:val="5F0A4D77"/>
    <w:rsid w:val="60154ECC"/>
    <w:rsid w:val="60253464"/>
    <w:rsid w:val="60362EDE"/>
    <w:rsid w:val="605757A4"/>
    <w:rsid w:val="60643359"/>
    <w:rsid w:val="60C26468"/>
    <w:rsid w:val="60E303C2"/>
    <w:rsid w:val="60EB10E7"/>
    <w:rsid w:val="6140040B"/>
    <w:rsid w:val="61A124AC"/>
    <w:rsid w:val="61C566A5"/>
    <w:rsid w:val="625205D5"/>
    <w:rsid w:val="62BA09CE"/>
    <w:rsid w:val="62CE02E9"/>
    <w:rsid w:val="637676F8"/>
    <w:rsid w:val="638A4A74"/>
    <w:rsid w:val="63BA4952"/>
    <w:rsid w:val="63C522F2"/>
    <w:rsid w:val="646A7C22"/>
    <w:rsid w:val="65146AB2"/>
    <w:rsid w:val="661701F9"/>
    <w:rsid w:val="66A84D83"/>
    <w:rsid w:val="66AC26B7"/>
    <w:rsid w:val="676F6CDA"/>
    <w:rsid w:val="67936E11"/>
    <w:rsid w:val="67B30E98"/>
    <w:rsid w:val="67DB2F9B"/>
    <w:rsid w:val="67DC45A0"/>
    <w:rsid w:val="67E83ED5"/>
    <w:rsid w:val="67F0026F"/>
    <w:rsid w:val="67FD2D7A"/>
    <w:rsid w:val="68466B73"/>
    <w:rsid w:val="68F77E6E"/>
    <w:rsid w:val="695A283B"/>
    <w:rsid w:val="69AE49D0"/>
    <w:rsid w:val="6A8D2C7C"/>
    <w:rsid w:val="6BBA52B5"/>
    <w:rsid w:val="6C7F6333"/>
    <w:rsid w:val="6C893744"/>
    <w:rsid w:val="6CB24EA6"/>
    <w:rsid w:val="6CC9679F"/>
    <w:rsid w:val="6CF15023"/>
    <w:rsid w:val="6CF763B2"/>
    <w:rsid w:val="6D8B1BE3"/>
    <w:rsid w:val="6D9C7839"/>
    <w:rsid w:val="6DDD7523"/>
    <w:rsid w:val="6E182C62"/>
    <w:rsid w:val="6ECB781D"/>
    <w:rsid w:val="6F5E718D"/>
    <w:rsid w:val="6F926B28"/>
    <w:rsid w:val="70E372B5"/>
    <w:rsid w:val="710E18B2"/>
    <w:rsid w:val="71127DF2"/>
    <w:rsid w:val="716408AF"/>
    <w:rsid w:val="71942900"/>
    <w:rsid w:val="71BE400F"/>
    <w:rsid w:val="71F247DF"/>
    <w:rsid w:val="725D7911"/>
    <w:rsid w:val="7272174C"/>
    <w:rsid w:val="729B6F13"/>
    <w:rsid w:val="72C46429"/>
    <w:rsid w:val="730F34C4"/>
    <w:rsid w:val="73BE521F"/>
    <w:rsid w:val="7472321B"/>
    <w:rsid w:val="7493107B"/>
    <w:rsid w:val="74CC21AE"/>
    <w:rsid w:val="74E10D62"/>
    <w:rsid w:val="750110F0"/>
    <w:rsid w:val="752B15CB"/>
    <w:rsid w:val="75356F14"/>
    <w:rsid w:val="75385CD4"/>
    <w:rsid w:val="75501031"/>
    <w:rsid w:val="75664E30"/>
    <w:rsid w:val="756C079A"/>
    <w:rsid w:val="75C74D9F"/>
    <w:rsid w:val="76151DD5"/>
    <w:rsid w:val="76382B34"/>
    <w:rsid w:val="763D3D8D"/>
    <w:rsid w:val="76563379"/>
    <w:rsid w:val="76CD3B91"/>
    <w:rsid w:val="76EF1EFA"/>
    <w:rsid w:val="77456248"/>
    <w:rsid w:val="77973630"/>
    <w:rsid w:val="77C8429D"/>
    <w:rsid w:val="78210EFC"/>
    <w:rsid w:val="78F515CA"/>
    <w:rsid w:val="78F97DC9"/>
    <w:rsid w:val="792C61C2"/>
    <w:rsid w:val="794B1BA1"/>
    <w:rsid w:val="7954159C"/>
    <w:rsid w:val="79AF1F24"/>
    <w:rsid w:val="7B7207CB"/>
    <w:rsid w:val="7B9D5B69"/>
    <w:rsid w:val="7BDA033C"/>
    <w:rsid w:val="7C581C47"/>
    <w:rsid w:val="7C9150C7"/>
    <w:rsid w:val="7D6C7906"/>
    <w:rsid w:val="7D7D2DDE"/>
    <w:rsid w:val="7D92295A"/>
    <w:rsid w:val="7D992A6B"/>
    <w:rsid w:val="7DDC5357"/>
    <w:rsid w:val="7E0211CF"/>
    <w:rsid w:val="7E351B1F"/>
    <w:rsid w:val="7EC33DA5"/>
    <w:rsid w:val="7F0215EE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ind w:left="0"/>
    </w:pPr>
    <w:rPr>
      <w:rFonts w:ascii="Microsoft JhengHei" w:hAnsi="Microsoft JhengHei" w:eastAsia="宋体" w:cs="Times New Roman"/>
      <w:kern w:val="2"/>
      <w:szCs w:val="21"/>
      <w:lang w:eastAsia="zh-CN"/>
    </w:rPr>
  </w:style>
  <w:style w:type="paragraph" w:styleId="4">
    <w:name w:val="Body Text 2"/>
    <w:basedOn w:val="1"/>
    <w:semiHidden/>
    <w:unhideWhenUsed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5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auto"/>
      <w:u w:val="no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4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5">
    <w:name w:val="font8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8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9">
    <w:name w:val="font121"/>
    <w:basedOn w:val="10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5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2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3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5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112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7">
    <w:name w:val="批注框文本 Char"/>
    <w:basedOn w:val="10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5747</Words>
  <Characters>6374</Characters>
  <Lines>43</Lines>
  <Paragraphs>12</Paragraphs>
  <TotalTime>11</TotalTime>
  <ScaleCrop>false</ScaleCrop>
  <LinksUpToDate>false</LinksUpToDate>
  <CharactersWithSpaces>6483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奥迈检测</cp:lastModifiedBy>
  <cp:lastPrinted>2019-09-20T03:41:00Z</cp:lastPrinted>
  <dcterms:modified xsi:type="dcterms:W3CDTF">2025-11-27T06:36:05Z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F2AEBED7767D4415A23E6294DF459676_13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